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92" w:rsidRDefault="006D7751">
      <w:pPr>
        <w:spacing w:line="360" w:lineRule="auto"/>
        <w:jc w:val="center"/>
        <w:rPr>
          <w:b/>
          <w:bCs/>
          <w:sz w:val="44"/>
          <w:szCs w:val="48"/>
        </w:rPr>
      </w:pPr>
      <w:r>
        <w:rPr>
          <w:b/>
          <w:bCs/>
          <w:noProof/>
          <w:sz w:val="44"/>
          <w:szCs w:val="48"/>
        </w:rPr>
        <w:pict>
          <v:line id="Line 2" o:spid="_x0000_s1026" style="position:absolute;left:0;text-align:left;z-index:251660288" from="1.9pt,29.5pt" to="413.5pt,29.5pt" o:gfxdata="UEsDBAoAAAAAAIdO4kAAAAAAAAAAAAAAAAAEAAAAZHJzL1BLAwQUAAAACACHTuJAQK7xy9MAAAAH&#10;AQAADwAAAGRycy9kb3ducmV2LnhtbE2PwU7DMAyG70i8Q2QkbizdYKwrTScxictulAl29FrTViRO&#10;1WTd+vYYcYCb7d/6/DnfXJxVIw2h82xgPktAEVe+7rgxsH97uUtBhYhco/VMBiYKsCmur3LMan/m&#10;VxrL2CiBcMjQQBtjn2kdqpYchpnviSX79IPDKO3Q6HrAs8Cd1YskedQOO5YLLfa0ban6Kk9OKMuP&#10;9HmH6X6abHlYP2zfdyM7Y25v5skTqEiX+LcMP/qiDoU4Hf2J66CsgXsRjwaWa/lI4nSxkuL4O9BF&#10;rv/7F99QSwMEFAAAAAgAh07iQGM0brrDAQAAiAMAAA4AAABkcnMvZTJvRG9jLnhtbK1TTY/bIBC9&#10;V+p/QNwbHK+2H1acPWS1vaRtpN3+AALYRgUGAY6df98BJ2m3vVX1AZmZN89v3ow3D7M15KRC1OBa&#10;ul5VlCgnQGrXt/T7y9O7j5TExJ3kBpxq6VlF+rB9+2Yz+UbVMICRKhAkcbGZfEuHlHzDWBSDsjyu&#10;wCuHyQ6C5QmvoWcy8AnZrWF1Vb1nEwTpAwgVI0YflyTdFv6uUyJ967qoEjEtRW2pnKGcx3yy7YY3&#10;feB+0OIig/+DCsu1w4/eqB554mQM+i8qq0WACF1aCbAMuk4LVXrAbtbVH908D9yr0guaE/3Npvj/&#10;aMXX0yEQLVt6R4njFke0106ROjsz+dggYOcOIfcmZvfs9yB+ROJgN3DXq6Lw5eyxbJ0r2KuSfIke&#10;+Y/TF5CI4WOCYtPcBZsp0QAyl2mcb9NQcyICg/d1/eGuxqGJa47x5lroQ0yfFViSX1pqUHMh5qd9&#10;TFkIb66Q/B0HT9qYMmzjyIRqP1X3VamIYLTM2YyLoT/uTCAnnvelPAVkRosdLOH1El7IRov7dYEX&#10;A24cRcMr8gCjk4s24y5eZXsWo48gz4eQ09k2HHchuKxm3qff7wX16wfa/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rvHL0wAAAAcBAAAPAAAAAAAAAAEAIAAAACIAAABkcnMvZG93bnJldi54bWxQ&#10;SwECFAAUAAAACACHTuJAYzRuusMBAACIAwAADgAAAAAAAAABACAAAAAiAQAAZHJzL2Uyb0RvYy54&#10;bWxQSwUGAAAAAAYABgBZAQAAVwUAAAAA&#10;" strokecolor="black [3229]" strokeweight="1.5pt"/>
        </w:pict>
      </w:r>
      <w:r w:rsidR="00BA5B02">
        <w:rPr>
          <w:rFonts w:hint="eastAsia"/>
          <w:b/>
          <w:bCs/>
          <w:sz w:val="44"/>
          <w:szCs w:val="48"/>
        </w:rPr>
        <w:t>2020</w:t>
      </w:r>
      <w:r w:rsidR="006C28BE">
        <w:rPr>
          <w:rFonts w:hint="eastAsia"/>
          <w:b/>
          <w:bCs/>
          <w:sz w:val="44"/>
          <w:szCs w:val="48"/>
        </w:rPr>
        <w:t>第</w:t>
      </w:r>
      <w:r w:rsidR="006C28BE">
        <w:rPr>
          <w:rFonts w:hint="eastAsia"/>
          <w:b/>
          <w:bCs/>
          <w:sz w:val="44"/>
          <w:szCs w:val="48"/>
        </w:rPr>
        <w:t>2</w:t>
      </w:r>
      <w:r w:rsidR="006C28BE">
        <w:rPr>
          <w:b/>
          <w:bCs/>
          <w:sz w:val="44"/>
          <w:szCs w:val="48"/>
        </w:rPr>
        <w:t>6</w:t>
      </w:r>
      <w:r w:rsidR="006C28BE">
        <w:rPr>
          <w:rFonts w:hint="eastAsia"/>
          <w:b/>
          <w:bCs/>
          <w:sz w:val="44"/>
          <w:szCs w:val="48"/>
        </w:rPr>
        <w:t>届西部</w:t>
      </w:r>
      <w:r w:rsidR="009537D8">
        <w:rPr>
          <w:rFonts w:hint="eastAsia"/>
          <w:b/>
          <w:bCs/>
          <w:sz w:val="44"/>
          <w:szCs w:val="48"/>
        </w:rPr>
        <w:t>（</w:t>
      </w:r>
      <w:r w:rsidR="006C28BE">
        <w:rPr>
          <w:rFonts w:hint="eastAsia"/>
          <w:b/>
          <w:bCs/>
          <w:sz w:val="44"/>
          <w:szCs w:val="48"/>
        </w:rPr>
        <w:t>成都</w:t>
      </w:r>
      <w:r w:rsidR="009537D8">
        <w:rPr>
          <w:rFonts w:hint="eastAsia"/>
          <w:b/>
          <w:bCs/>
          <w:sz w:val="44"/>
          <w:szCs w:val="48"/>
        </w:rPr>
        <w:t>）</w:t>
      </w:r>
      <w:r w:rsidR="006C28BE">
        <w:rPr>
          <w:rFonts w:hint="eastAsia"/>
          <w:b/>
          <w:bCs/>
          <w:sz w:val="44"/>
          <w:szCs w:val="48"/>
        </w:rPr>
        <w:t>医疗器械博览会</w:t>
      </w:r>
    </w:p>
    <w:p w:rsidR="00BD4A92" w:rsidRDefault="007B2BA7">
      <w:pPr>
        <w:spacing w:line="360" w:lineRule="auto"/>
        <w:jc w:val="center"/>
        <w:rPr>
          <w:b/>
          <w:bCs/>
          <w:sz w:val="24"/>
          <w:szCs w:val="28"/>
        </w:rPr>
      </w:pPr>
      <w:r>
        <w:rPr>
          <w:rFonts w:hint="eastAsia"/>
          <w:b/>
          <w:bCs/>
          <w:sz w:val="24"/>
          <w:szCs w:val="28"/>
        </w:rPr>
        <w:t>时间：</w:t>
      </w:r>
      <w:r w:rsidR="006C28BE">
        <w:rPr>
          <w:rFonts w:hint="eastAsia"/>
          <w:b/>
          <w:bCs/>
          <w:sz w:val="24"/>
          <w:szCs w:val="28"/>
        </w:rPr>
        <w:t>20</w:t>
      </w:r>
      <w:r w:rsidR="006C28BE">
        <w:rPr>
          <w:b/>
          <w:bCs/>
          <w:sz w:val="24"/>
          <w:szCs w:val="28"/>
        </w:rPr>
        <w:t>20</w:t>
      </w:r>
      <w:r w:rsidR="006C28BE">
        <w:rPr>
          <w:rFonts w:hint="eastAsia"/>
          <w:b/>
          <w:bCs/>
          <w:sz w:val="24"/>
          <w:szCs w:val="28"/>
        </w:rPr>
        <w:t>年</w:t>
      </w:r>
      <w:r w:rsidR="006C28BE" w:rsidRPr="004B5033">
        <w:rPr>
          <w:rFonts w:hint="eastAsia"/>
          <w:b/>
          <w:bCs/>
          <w:color w:val="FF0000"/>
          <w:sz w:val="24"/>
          <w:szCs w:val="28"/>
        </w:rPr>
        <w:t>7</w:t>
      </w:r>
      <w:r w:rsidR="006C28BE" w:rsidRPr="004B5033">
        <w:rPr>
          <w:rFonts w:hint="eastAsia"/>
          <w:b/>
          <w:bCs/>
          <w:color w:val="FF0000"/>
          <w:sz w:val="24"/>
          <w:szCs w:val="28"/>
        </w:rPr>
        <w:t>月</w:t>
      </w:r>
      <w:r w:rsidR="006C28BE" w:rsidRPr="004B5033">
        <w:rPr>
          <w:b/>
          <w:bCs/>
          <w:color w:val="FF0000"/>
          <w:sz w:val="24"/>
          <w:szCs w:val="28"/>
        </w:rPr>
        <w:t>2</w:t>
      </w:r>
      <w:r w:rsidR="006C28BE" w:rsidRPr="004B5033">
        <w:rPr>
          <w:rFonts w:hint="eastAsia"/>
          <w:b/>
          <w:bCs/>
          <w:color w:val="FF0000"/>
          <w:sz w:val="24"/>
          <w:szCs w:val="28"/>
        </w:rPr>
        <w:t>4</w:t>
      </w:r>
      <w:r w:rsidR="006C28BE" w:rsidRPr="004B5033">
        <w:rPr>
          <w:b/>
          <w:bCs/>
          <w:color w:val="FF0000"/>
          <w:sz w:val="24"/>
          <w:szCs w:val="28"/>
        </w:rPr>
        <w:t>-2</w:t>
      </w:r>
      <w:r w:rsidR="006C28BE" w:rsidRPr="004B5033">
        <w:rPr>
          <w:rFonts w:hint="eastAsia"/>
          <w:b/>
          <w:bCs/>
          <w:color w:val="FF0000"/>
          <w:sz w:val="24"/>
          <w:szCs w:val="28"/>
        </w:rPr>
        <w:t>6</w:t>
      </w:r>
      <w:r w:rsidR="006C28BE" w:rsidRPr="004B5033">
        <w:rPr>
          <w:rFonts w:hint="eastAsia"/>
          <w:b/>
          <w:bCs/>
          <w:color w:val="FF0000"/>
          <w:sz w:val="24"/>
          <w:szCs w:val="28"/>
        </w:rPr>
        <w:t>日</w:t>
      </w:r>
      <w:r w:rsidR="006C28BE" w:rsidRPr="00B55555">
        <w:rPr>
          <w:rFonts w:hint="eastAsia"/>
          <w:b/>
          <w:bCs/>
          <w:color w:val="FF0000"/>
          <w:sz w:val="24"/>
          <w:szCs w:val="28"/>
        </w:rPr>
        <w:t xml:space="preserve"> </w:t>
      </w:r>
      <w:r w:rsidR="006C28BE">
        <w:rPr>
          <w:rFonts w:hint="eastAsia"/>
          <w:b/>
          <w:bCs/>
          <w:sz w:val="24"/>
          <w:szCs w:val="28"/>
        </w:rPr>
        <w:t xml:space="preserve">   </w:t>
      </w:r>
      <w:r w:rsidR="006C28BE">
        <w:rPr>
          <w:rFonts w:hint="eastAsia"/>
          <w:b/>
          <w:bCs/>
          <w:sz w:val="24"/>
          <w:szCs w:val="28"/>
        </w:rPr>
        <w:t>地点：成都世纪城新国际会展中心</w:t>
      </w:r>
    </w:p>
    <w:p w:rsidR="00F22812" w:rsidRPr="00F22812" w:rsidRDefault="00F22812" w:rsidP="00F22812">
      <w:pPr>
        <w:widowControl/>
        <w:shd w:val="clear" w:color="auto" w:fill="F8F8F8"/>
        <w:snapToGrid w:val="0"/>
        <w:ind w:left="360"/>
        <w:jc w:val="center"/>
        <w:rPr>
          <w:rFonts w:asciiTheme="minorEastAsia" w:hAnsiTheme="minorEastAsia" w:cstheme="minorEastAsia"/>
          <w:kern w:val="0"/>
          <w:sz w:val="24"/>
          <w:szCs w:val="21"/>
        </w:rPr>
      </w:pPr>
      <w:r w:rsidRPr="00F22812">
        <w:rPr>
          <w:rFonts w:asciiTheme="minorEastAsia" w:hAnsiTheme="minorEastAsia" w:cstheme="minorEastAsia" w:hint="eastAsia"/>
          <w:kern w:val="0"/>
          <w:sz w:val="24"/>
          <w:szCs w:val="21"/>
        </w:rPr>
        <w:t>联系人：罗佳 13540669202（微信同） 电话：028-66581952</w:t>
      </w:r>
    </w:p>
    <w:p w:rsidR="00F22812" w:rsidRPr="00F22812" w:rsidRDefault="00F22812" w:rsidP="00F22812">
      <w:pPr>
        <w:widowControl/>
        <w:shd w:val="clear" w:color="auto" w:fill="F8F8F8"/>
        <w:snapToGrid w:val="0"/>
        <w:ind w:left="720"/>
        <w:jc w:val="center"/>
        <w:rPr>
          <w:rFonts w:ascii="宋体" w:eastAsia="宋体" w:hAnsi="宋体" w:cs="宋体"/>
          <w:kern w:val="0"/>
          <w:sz w:val="24"/>
          <w:szCs w:val="24"/>
        </w:rPr>
      </w:pPr>
      <w:r w:rsidRPr="00F22812">
        <w:rPr>
          <w:rFonts w:asciiTheme="minorEastAsia" w:hAnsiTheme="minorEastAsia" w:cstheme="minorEastAsia" w:hint="eastAsia"/>
          <w:kern w:val="0"/>
          <w:sz w:val="24"/>
          <w:szCs w:val="21"/>
        </w:rPr>
        <w:t>E-mail:547483291@qq.com</w:t>
      </w:r>
    </w:p>
    <w:p w:rsidR="00BD4A92" w:rsidRDefault="006C28BE">
      <w:pPr>
        <w:jc w:val="center"/>
      </w:pPr>
      <w:r>
        <w:rPr>
          <w:rFonts w:hint="eastAsia"/>
          <w:b/>
          <w:bCs/>
          <w:sz w:val="72"/>
          <w:szCs w:val="72"/>
        </w:rPr>
        <w:t>邀</w:t>
      </w:r>
      <w:r>
        <w:rPr>
          <w:rFonts w:hint="eastAsia"/>
          <w:b/>
          <w:bCs/>
          <w:sz w:val="72"/>
          <w:szCs w:val="72"/>
        </w:rPr>
        <w:t xml:space="preserve"> </w:t>
      </w:r>
      <w:r>
        <w:rPr>
          <w:rFonts w:hint="eastAsia"/>
          <w:b/>
          <w:bCs/>
          <w:sz w:val="72"/>
          <w:szCs w:val="72"/>
        </w:rPr>
        <w:t>请</w:t>
      </w:r>
      <w:r>
        <w:rPr>
          <w:rFonts w:hint="eastAsia"/>
          <w:b/>
          <w:bCs/>
          <w:sz w:val="72"/>
          <w:szCs w:val="72"/>
        </w:rPr>
        <w:t xml:space="preserve"> </w:t>
      </w:r>
      <w:r>
        <w:rPr>
          <w:rFonts w:hint="eastAsia"/>
          <w:b/>
          <w:bCs/>
          <w:sz w:val="72"/>
          <w:szCs w:val="72"/>
        </w:rPr>
        <w:t>函</w:t>
      </w:r>
    </w:p>
    <w:p w:rsidR="00BD4A92" w:rsidRDefault="00055895" w:rsidP="006229BB">
      <w:pPr>
        <w:ind w:firstLineChars="150" w:firstLine="315"/>
        <w:rPr>
          <w:rFonts w:asciiTheme="minorEastAsia" w:hAnsiTheme="minorEastAsia" w:cstheme="minorEastAsia"/>
          <w:szCs w:val="21"/>
        </w:rPr>
      </w:pPr>
      <w:r>
        <w:rPr>
          <w:rFonts w:asciiTheme="minorEastAsia" w:hAnsiTheme="minorEastAsia" w:cstheme="minorEastAsia" w:hint="eastAsia"/>
          <w:szCs w:val="21"/>
        </w:rPr>
        <w:t xml:space="preserve"> </w:t>
      </w:r>
      <w:r w:rsidR="006C28BE">
        <w:rPr>
          <w:rFonts w:asciiTheme="minorEastAsia" w:hAnsiTheme="minorEastAsia" w:cstheme="minorEastAsia" w:hint="eastAsia"/>
          <w:szCs w:val="21"/>
        </w:rPr>
        <w:t>“西部(成都)</w:t>
      </w:r>
      <w:r w:rsidR="001816CB">
        <w:rPr>
          <w:rFonts w:asciiTheme="minorEastAsia" w:hAnsiTheme="minorEastAsia" w:cstheme="minorEastAsia" w:hint="eastAsia"/>
          <w:szCs w:val="21"/>
        </w:rPr>
        <w:t>医疗器械博览会”</w:t>
      </w:r>
      <w:r w:rsidR="006C28BE">
        <w:rPr>
          <w:rFonts w:asciiTheme="minorEastAsia" w:hAnsiTheme="minorEastAsia" w:cstheme="minorEastAsia" w:hint="eastAsia"/>
          <w:szCs w:val="21"/>
        </w:rPr>
        <w:t>经过十多年来不断发展，使得展会拥有西部医疗卫生行业更为庞大的数据资源，能为医疗行业提供更完善的采购解决方案，已经被成都市列为重点支持品牌展会。展会同期先后创立了医院管理</w:t>
      </w:r>
      <w:r w:rsidR="00D142D7">
        <w:rPr>
          <w:rFonts w:asciiTheme="minorEastAsia" w:hAnsiTheme="minorEastAsia" w:cstheme="minorEastAsia" w:hint="eastAsia"/>
          <w:szCs w:val="21"/>
        </w:rPr>
        <w:t>干部</w:t>
      </w:r>
      <w:r w:rsidR="006C28BE">
        <w:rPr>
          <w:rFonts w:asciiTheme="minorEastAsia" w:hAnsiTheme="minorEastAsia" w:cstheme="minorEastAsia" w:hint="eastAsia"/>
          <w:szCs w:val="21"/>
        </w:rPr>
        <w:t>培训班系列、西部民营医疗机构高峰论坛、西部医院信息</w:t>
      </w:r>
      <w:r w:rsidR="001816CB">
        <w:rPr>
          <w:rFonts w:asciiTheme="minorEastAsia" w:hAnsiTheme="minorEastAsia" w:cstheme="minorEastAsia" w:hint="eastAsia"/>
          <w:szCs w:val="21"/>
        </w:rPr>
        <w:t>化大会、西部医院建设大会等高端学术会等，已成为西部地区医疗行业内</w:t>
      </w:r>
      <w:r w:rsidR="006C28BE">
        <w:rPr>
          <w:rFonts w:asciiTheme="minorEastAsia" w:hAnsiTheme="minorEastAsia" w:cstheme="minorEastAsia" w:hint="eastAsia"/>
          <w:szCs w:val="21"/>
        </w:rPr>
        <w:t>最大的</w:t>
      </w:r>
      <w:r w:rsidR="001816CB">
        <w:rPr>
          <w:rFonts w:asciiTheme="minorEastAsia" w:hAnsiTheme="minorEastAsia" w:cstheme="minorEastAsia" w:hint="eastAsia"/>
          <w:szCs w:val="21"/>
        </w:rPr>
        <w:t>了解</w:t>
      </w:r>
      <w:r w:rsidR="006C28BE">
        <w:rPr>
          <w:rFonts w:asciiTheme="minorEastAsia" w:hAnsiTheme="minorEastAsia" w:cstheme="minorEastAsia" w:hint="eastAsia"/>
          <w:szCs w:val="21"/>
        </w:rPr>
        <w:t>行业发展动态、</w:t>
      </w:r>
      <w:r w:rsidR="001816CB">
        <w:rPr>
          <w:rFonts w:asciiTheme="minorEastAsia" w:hAnsiTheme="minorEastAsia" w:cstheme="minorEastAsia" w:hint="eastAsia"/>
          <w:szCs w:val="21"/>
        </w:rPr>
        <w:t>交流</w:t>
      </w:r>
      <w:r w:rsidR="006C28BE">
        <w:rPr>
          <w:rFonts w:asciiTheme="minorEastAsia" w:hAnsiTheme="minorEastAsia" w:cstheme="minorEastAsia" w:hint="eastAsia"/>
          <w:szCs w:val="21"/>
        </w:rPr>
        <w:t>学术、采购</w:t>
      </w:r>
      <w:r w:rsidR="001816CB">
        <w:rPr>
          <w:rFonts w:asciiTheme="minorEastAsia" w:hAnsiTheme="minorEastAsia" w:cstheme="minorEastAsia" w:hint="eastAsia"/>
          <w:szCs w:val="21"/>
        </w:rPr>
        <w:t>产品</w:t>
      </w:r>
      <w:r w:rsidR="006C28BE">
        <w:rPr>
          <w:rFonts w:asciiTheme="minorEastAsia" w:hAnsiTheme="minorEastAsia" w:cstheme="minorEastAsia" w:hint="eastAsia"/>
          <w:szCs w:val="21"/>
        </w:rPr>
        <w:t>的重要平台。</w:t>
      </w:r>
    </w:p>
    <w:p w:rsidR="00E65C83" w:rsidRDefault="00E65C83" w:rsidP="006229BB">
      <w:pPr>
        <w:ind w:firstLineChars="150" w:firstLine="315"/>
        <w:rPr>
          <w:rFonts w:asciiTheme="minorEastAsia" w:hAnsiTheme="minorEastAsia" w:cstheme="minorEastAsia"/>
          <w:szCs w:val="21"/>
        </w:rPr>
      </w:pPr>
    </w:p>
    <w:p w:rsidR="00BD4A92" w:rsidRDefault="00BD4A92" w:rsidP="00CA4B5B">
      <w:pPr>
        <w:spacing w:beforeLines="50"/>
        <w:rPr>
          <w:rFonts w:asciiTheme="minorEastAsia" w:hAnsiTheme="minorEastAsia" w:cstheme="minorEastAsia"/>
          <w:szCs w:val="21"/>
        </w:rPr>
        <w:sectPr w:rsidR="00BD4A92">
          <w:headerReference w:type="default" r:id="rId9"/>
          <w:footerReference w:type="default" r:id="rId10"/>
          <w:type w:val="continuous"/>
          <w:pgSz w:w="11906" w:h="16838"/>
          <w:pgMar w:top="1714" w:right="1800" w:bottom="851" w:left="1800" w:header="667" w:footer="992" w:gutter="0"/>
          <w:cols w:space="425"/>
          <w:docGrid w:type="lines" w:linePitch="312"/>
        </w:sectPr>
      </w:pPr>
    </w:p>
    <w:p w:rsidR="00BD4A92" w:rsidRDefault="00055895" w:rsidP="00E65C83">
      <w:pP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一</w:t>
      </w:r>
      <w:r w:rsidR="006C28BE">
        <w:rPr>
          <w:rFonts w:asciiTheme="minorEastAsia" w:hAnsiTheme="minorEastAsia" w:cstheme="minorEastAsia" w:hint="eastAsia"/>
          <w:b/>
          <w:bCs/>
          <w:sz w:val="24"/>
          <w:szCs w:val="24"/>
        </w:rPr>
        <w:t>、</w:t>
      </w:r>
      <w:r w:rsidR="006C28BE" w:rsidRPr="00055895">
        <w:rPr>
          <w:rFonts w:asciiTheme="minorEastAsia" w:hAnsiTheme="minorEastAsia" w:cstheme="minorEastAsia" w:hint="eastAsia"/>
          <w:b/>
          <w:bCs/>
          <w:sz w:val="24"/>
          <w:szCs w:val="24"/>
        </w:rPr>
        <w:t>组织架构</w:t>
      </w:r>
    </w:p>
    <w:p w:rsidR="00BB3315" w:rsidRPr="00055895" w:rsidRDefault="00BB3315" w:rsidP="00E65C83">
      <w:pPr>
        <w:rPr>
          <w:rFonts w:asciiTheme="minorEastAsia" w:hAnsiTheme="minorEastAsia" w:cstheme="minorEastAsia"/>
          <w:b/>
          <w:bCs/>
          <w:sz w:val="24"/>
          <w:szCs w:val="24"/>
        </w:rPr>
        <w:sectPr w:rsidR="00BB3315" w:rsidRPr="00055895">
          <w:type w:val="continuous"/>
          <w:pgSz w:w="11906" w:h="16838"/>
          <w:pgMar w:top="1134" w:right="1800" w:bottom="851" w:left="1800" w:header="227" w:footer="992" w:gutter="0"/>
          <w:cols w:num="2" w:space="425"/>
          <w:docGrid w:type="lines" w:linePitch="312"/>
        </w:sectPr>
      </w:pPr>
    </w:p>
    <w:p w:rsidR="00BB3315" w:rsidRDefault="00BB3315" w:rsidP="00BB3315">
      <w:pPr>
        <w:rPr>
          <w:rFonts w:asciiTheme="minorEastAsia" w:hAnsiTheme="minorEastAsia" w:cstheme="minorEastAsia"/>
          <w:b/>
          <w:bCs/>
          <w:szCs w:val="21"/>
        </w:rPr>
      </w:pPr>
      <w:r>
        <w:rPr>
          <w:rFonts w:asciiTheme="minorEastAsia" w:hAnsiTheme="minorEastAsia" w:cstheme="minorEastAsia" w:hint="eastAsia"/>
          <w:b/>
          <w:bCs/>
          <w:szCs w:val="21"/>
        </w:rPr>
        <w:lastRenderedPageBreak/>
        <w:t>指导单位：</w:t>
      </w:r>
    </w:p>
    <w:p w:rsidR="00BB3315" w:rsidRDefault="00BB3315" w:rsidP="00BB3315">
      <w:pPr>
        <w:rPr>
          <w:rFonts w:asciiTheme="minorEastAsia" w:hAnsiTheme="minorEastAsia" w:cstheme="minorEastAsia"/>
          <w:szCs w:val="21"/>
        </w:rPr>
      </w:pPr>
      <w:r>
        <w:rPr>
          <w:rFonts w:asciiTheme="minorEastAsia" w:hAnsiTheme="minorEastAsia" w:cstheme="minorEastAsia" w:hint="eastAsia"/>
          <w:szCs w:val="21"/>
        </w:rPr>
        <w:t>成都市卫生健康委员会</w:t>
      </w:r>
    </w:p>
    <w:p w:rsidR="00BB3315" w:rsidRDefault="00BB3315" w:rsidP="00BB3315">
      <w:pPr>
        <w:rPr>
          <w:rFonts w:asciiTheme="minorEastAsia" w:hAnsiTheme="minorEastAsia" w:cstheme="minorEastAsia"/>
          <w:szCs w:val="21"/>
        </w:rPr>
      </w:pPr>
      <w:r>
        <w:rPr>
          <w:rFonts w:asciiTheme="minorEastAsia" w:hAnsiTheme="minorEastAsia" w:cstheme="minorEastAsia" w:hint="eastAsia"/>
          <w:szCs w:val="21"/>
        </w:rPr>
        <w:t>成都市经济和信息化局</w:t>
      </w:r>
    </w:p>
    <w:p w:rsidR="00BB3315" w:rsidRDefault="00BB3315" w:rsidP="00BB3315">
      <w:pPr>
        <w:rPr>
          <w:rFonts w:asciiTheme="minorEastAsia" w:hAnsiTheme="minorEastAsia" w:cstheme="minorEastAsia"/>
          <w:szCs w:val="21"/>
        </w:rPr>
      </w:pPr>
      <w:r>
        <w:rPr>
          <w:rFonts w:asciiTheme="minorEastAsia" w:hAnsiTheme="minorEastAsia" w:cstheme="minorEastAsia" w:hint="eastAsia"/>
          <w:szCs w:val="21"/>
        </w:rPr>
        <w:t>成都市民政局</w:t>
      </w:r>
    </w:p>
    <w:p w:rsidR="00BB3315" w:rsidRDefault="00BB3315" w:rsidP="00BB3315">
      <w:pPr>
        <w:rPr>
          <w:rFonts w:asciiTheme="minorEastAsia" w:hAnsiTheme="minorEastAsia" w:cstheme="minorEastAsia"/>
          <w:szCs w:val="21"/>
        </w:rPr>
      </w:pPr>
      <w:r>
        <w:rPr>
          <w:rFonts w:asciiTheme="minorEastAsia" w:hAnsiTheme="minorEastAsia" w:cstheme="minorEastAsia" w:hint="eastAsia"/>
          <w:szCs w:val="21"/>
        </w:rPr>
        <w:t>成都市市场监督管理局</w:t>
      </w:r>
    </w:p>
    <w:p w:rsidR="00BB3315" w:rsidRDefault="00BB3315" w:rsidP="00BB3315">
      <w:pPr>
        <w:rPr>
          <w:rFonts w:asciiTheme="minorEastAsia" w:hAnsiTheme="minorEastAsia" w:cstheme="minorEastAsia"/>
          <w:szCs w:val="21"/>
        </w:rPr>
      </w:pPr>
      <w:r>
        <w:rPr>
          <w:rFonts w:asciiTheme="minorEastAsia" w:hAnsiTheme="minorEastAsia" w:cstheme="minorEastAsia" w:hint="eastAsia"/>
          <w:szCs w:val="21"/>
        </w:rPr>
        <w:t>成都市博览局</w:t>
      </w:r>
    </w:p>
    <w:p w:rsidR="00BB3315" w:rsidRDefault="00BB3315" w:rsidP="00BB3315">
      <w:pPr>
        <w:rPr>
          <w:rFonts w:asciiTheme="minorEastAsia" w:hAnsiTheme="minorEastAsia" w:cstheme="minorEastAsia"/>
          <w:b/>
          <w:szCs w:val="21"/>
        </w:rPr>
      </w:pPr>
      <w:r w:rsidRPr="00BB3315">
        <w:rPr>
          <w:rFonts w:asciiTheme="minorEastAsia" w:hAnsiTheme="minorEastAsia" w:cstheme="minorEastAsia" w:hint="eastAsia"/>
          <w:b/>
          <w:szCs w:val="21"/>
        </w:rPr>
        <w:t>承办单位：</w:t>
      </w:r>
    </w:p>
    <w:p w:rsidR="00BB3315" w:rsidRDefault="00BB3315" w:rsidP="00BB3315">
      <w:pPr>
        <w:rPr>
          <w:rFonts w:asciiTheme="minorEastAsia" w:hAnsiTheme="minorEastAsia" w:cstheme="minorEastAsia"/>
          <w:szCs w:val="21"/>
        </w:rPr>
      </w:pPr>
      <w:r>
        <w:rPr>
          <w:rFonts w:asciiTheme="minorEastAsia" w:hAnsiTheme="minorEastAsia" w:cstheme="minorEastAsia" w:hint="eastAsia"/>
          <w:szCs w:val="21"/>
        </w:rPr>
        <w:t>成都市康博会展服务有限公司</w:t>
      </w:r>
    </w:p>
    <w:p w:rsidR="00BD4A92" w:rsidRDefault="006C28BE">
      <w:pPr>
        <w:rPr>
          <w:rFonts w:asciiTheme="minorEastAsia" w:hAnsiTheme="minorEastAsia" w:cstheme="minorEastAsia"/>
          <w:b/>
          <w:bCs/>
          <w:szCs w:val="21"/>
        </w:rPr>
      </w:pPr>
      <w:r>
        <w:rPr>
          <w:rFonts w:asciiTheme="minorEastAsia" w:hAnsiTheme="minorEastAsia" w:cstheme="minorEastAsia" w:hint="eastAsia"/>
          <w:b/>
          <w:bCs/>
          <w:szCs w:val="21"/>
        </w:rPr>
        <w:lastRenderedPageBreak/>
        <w:t>主办/支持单位：</w:t>
      </w:r>
    </w:p>
    <w:p w:rsidR="00BD4A92" w:rsidRDefault="006C28BE">
      <w:pPr>
        <w:rPr>
          <w:rFonts w:asciiTheme="minorEastAsia" w:hAnsiTheme="minorEastAsia" w:cstheme="minorEastAsia"/>
          <w:szCs w:val="21"/>
        </w:rPr>
      </w:pPr>
      <w:r>
        <w:rPr>
          <w:rFonts w:asciiTheme="minorEastAsia" w:hAnsiTheme="minorEastAsia" w:cstheme="minorEastAsia" w:hint="eastAsia"/>
          <w:szCs w:val="21"/>
        </w:rPr>
        <w:t>四川省医院协会</w:t>
      </w:r>
    </w:p>
    <w:p w:rsidR="00BD4A92" w:rsidRDefault="006C28BE">
      <w:pPr>
        <w:rPr>
          <w:rFonts w:asciiTheme="minorEastAsia" w:hAnsiTheme="minorEastAsia" w:cstheme="minorEastAsia"/>
          <w:szCs w:val="21"/>
        </w:rPr>
      </w:pPr>
      <w:r>
        <w:rPr>
          <w:rFonts w:asciiTheme="minorEastAsia" w:hAnsiTheme="minorEastAsia" w:cstheme="minorEastAsia" w:hint="eastAsia"/>
          <w:szCs w:val="21"/>
        </w:rPr>
        <w:t>四川省医疗器械行业协会</w:t>
      </w:r>
    </w:p>
    <w:p w:rsidR="00BD4A92" w:rsidRDefault="006C28BE">
      <w:pPr>
        <w:rPr>
          <w:rFonts w:asciiTheme="minorEastAsia" w:hAnsiTheme="minorEastAsia" w:cstheme="minorEastAsia"/>
          <w:szCs w:val="21"/>
        </w:rPr>
      </w:pPr>
      <w:r>
        <w:rPr>
          <w:rFonts w:asciiTheme="minorEastAsia" w:hAnsiTheme="minorEastAsia" w:cstheme="minorEastAsia" w:hint="eastAsia"/>
          <w:szCs w:val="21"/>
        </w:rPr>
        <w:t>四川省康复医学会</w:t>
      </w:r>
    </w:p>
    <w:p w:rsidR="00BD4A92" w:rsidRDefault="006C28BE">
      <w:pPr>
        <w:rPr>
          <w:rFonts w:asciiTheme="minorEastAsia" w:hAnsiTheme="minorEastAsia" w:cstheme="minorEastAsia"/>
          <w:szCs w:val="21"/>
        </w:rPr>
      </w:pPr>
      <w:r>
        <w:rPr>
          <w:rFonts w:asciiTheme="minorEastAsia" w:hAnsiTheme="minorEastAsia" w:cstheme="minorEastAsia" w:hint="eastAsia"/>
          <w:szCs w:val="21"/>
        </w:rPr>
        <w:t>四川省医药行业协会</w:t>
      </w:r>
    </w:p>
    <w:p w:rsidR="001B7107" w:rsidRDefault="001B7107">
      <w:r>
        <w:t>成都市医疗用品及器材商会</w:t>
      </w:r>
    </w:p>
    <w:p w:rsidR="00BD4A92" w:rsidRPr="00341325" w:rsidRDefault="00BD4A92">
      <w:pPr>
        <w:rPr>
          <w:rFonts w:asciiTheme="minorEastAsia" w:hAnsiTheme="minorEastAsia" w:cstheme="minorEastAsia"/>
          <w:szCs w:val="21"/>
        </w:rPr>
      </w:pPr>
    </w:p>
    <w:p w:rsidR="00BB3315" w:rsidRDefault="00BB3315">
      <w:pPr>
        <w:rPr>
          <w:rFonts w:asciiTheme="minorEastAsia" w:hAnsiTheme="minorEastAsia" w:cstheme="minorEastAsia"/>
          <w:szCs w:val="21"/>
        </w:rPr>
        <w:sectPr w:rsidR="00BB3315" w:rsidSect="00BB3315">
          <w:type w:val="continuous"/>
          <w:pgSz w:w="11906" w:h="16838"/>
          <w:pgMar w:top="1134" w:right="1800" w:bottom="851" w:left="1800" w:header="227" w:footer="992" w:gutter="0"/>
          <w:cols w:num="2" w:space="425"/>
          <w:docGrid w:type="lines" w:linePitch="312"/>
        </w:sectPr>
      </w:pPr>
    </w:p>
    <w:p w:rsidR="00BD4A92" w:rsidRDefault="00055895" w:rsidP="00CA4B5B">
      <w:pPr>
        <w:spacing w:beforeLines="50"/>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二</w:t>
      </w:r>
      <w:r w:rsidR="006C28BE">
        <w:rPr>
          <w:rFonts w:asciiTheme="minorEastAsia" w:hAnsiTheme="minorEastAsia" w:cstheme="minorEastAsia" w:hint="eastAsia"/>
          <w:b/>
          <w:bCs/>
          <w:sz w:val="24"/>
          <w:szCs w:val="24"/>
        </w:rPr>
        <w:t>、展会日程</w:t>
      </w:r>
    </w:p>
    <w:p w:rsidR="00BD4A92" w:rsidRDefault="00BD4A92" w:rsidP="00CA4B5B">
      <w:pPr>
        <w:spacing w:beforeLines="50"/>
        <w:rPr>
          <w:rFonts w:asciiTheme="minorEastAsia" w:hAnsiTheme="minorEastAsia" w:cstheme="minorEastAsia"/>
          <w:szCs w:val="21"/>
        </w:rPr>
        <w:sectPr w:rsidR="00BD4A92">
          <w:type w:val="continuous"/>
          <w:pgSz w:w="11906" w:h="16838"/>
          <w:pgMar w:top="1134" w:right="1800" w:bottom="851" w:left="1800" w:header="227" w:footer="992" w:gutter="0"/>
          <w:cols w:space="425"/>
          <w:docGrid w:type="lines" w:linePitch="312"/>
        </w:sectPr>
      </w:pPr>
    </w:p>
    <w:p w:rsidR="00BD4A92" w:rsidRDefault="006C28BE">
      <w:pPr>
        <w:rPr>
          <w:rFonts w:asciiTheme="minorEastAsia" w:hAnsiTheme="minorEastAsia" w:cstheme="minorEastAsia"/>
          <w:szCs w:val="21"/>
        </w:rPr>
      </w:pPr>
      <w:r>
        <w:rPr>
          <w:rFonts w:asciiTheme="minorEastAsia" w:hAnsiTheme="minorEastAsia" w:cstheme="minorEastAsia" w:hint="eastAsia"/>
          <w:szCs w:val="21"/>
        </w:rPr>
        <w:lastRenderedPageBreak/>
        <w:t>布展：20</w:t>
      </w:r>
      <w:r>
        <w:rPr>
          <w:rFonts w:asciiTheme="minorEastAsia" w:hAnsiTheme="minorEastAsia" w:cstheme="minorEastAsia"/>
          <w:szCs w:val="21"/>
        </w:rPr>
        <w:t>20</w:t>
      </w:r>
      <w:r>
        <w:rPr>
          <w:rFonts w:asciiTheme="minorEastAsia" w:hAnsiTheme="minorEastAsia" w:cstheme="minorEastAsia" w:hint="eastAsia"/>
          <w:szCs w:val="21"/>
        </w:rPr>
        <w:t>年7月22</w:t>
      </w:r>
      <w:r>
        <w:rPr>
          <w:rFonts w:asciiTheme="minorEastAsia" w:hAnsiTheme="minorEastAsia" w:cstheme="minorEastAsia"/>
          <w:szCs w:val="21"/>
        </w:rPr>
        <w:t>-</w:t>
      </w:r>
      <w:r>
        <w:rPr>
          <w:rFonts w:asciiTheme="minorEastAsia" w:hAnsiTheme="minorEastAsia" w:cstheme="minorEastAsia" w:hint="eastAsia"/>
          <w:szCs w:val="21"/>
        </w:rPr>
        <w:t>23日（9:00-17:00）</w:t>
      </w:r>
    </w:p>
    <w:p w:rsidR="00BD4A92" w:rsidRDefault="006C28BE">
      <w:pPr>
        <w:rPr>
          <w:rFonts w:asciiTheme="minorEastAsia" w:hAnsiTheme="minorEastAsia" w:cstheme="minorEastAsia"/>
          <w:szCs w:val="21"/>
        </w:rPr>
      </w:pPr>
      <w:r>
        <w:rPr>
          <w:rFonts w:asciiTheme="minorEastAsia" w:hAnsiTheme="minorEastAsia" w:cstheme="minorEastAsia" w:hint="eastAsia"/>
          <w:szCs w:val="21"/>
        </w:rPr>
        <w:t>开幕：20</w:t>
      </w:r>
      <w:r>
        <w:rPr>
          <w:rFonts w:asciiTheme="minorEastAsia" w:hAnsiTheme="minorEastAsia" w:cstheme="minorEastAsia"/>
          <w:szCs w:val="21"/>
        </w:rPr>
        <w:t>20</w:t>
      </w:r>
      <w:r>
        <w:rPr>
          <w:rFonts w:asciiTheme="minorEastAsia" w:hAnsiTheme="minorEastAsia" w:cstheme="minorEastAsia" w:hint="eastAsia"/>
          <w:szCs w:val="21"/>
        </w:rPr>
        <w:t>年7月</w:t>
      </w:r>
      <w:r>
        <w:rPr>
          <w:rFonts w:asciiTheme="minorEastAsia" w:hAnsiTheme="minorEastAsia" w:cstheme="minorEastAsia"/>
          <w:szCs w:val="21"/>
        </w:rPr>
        <w:t>2</w:t>
      </w:r>
      <w:r>
        <w:rPr>
          <w:rFonts w:asciiTheme="minorEastAsia" w:hAnsiTheme="minorEastAsia" w:cstheme="minorEastAsia" w:hint="eastAsia"/>
          <w:szCs w:val="21"/>
        </w:rPr>
        <w:t>4日上午9:00</w:t>
      </w:r>
    </w:p>
    <w:p w:rsidR="00BD4A92" w:rsidRDefault="006C28BE">
      <w:pPr>
        <w:rPr>
          <w:rFonts w:asciiTheme="minorEastAsia" w:hAnsiTheme="minorEastAsia" w:cstheme="minorEastAsia"/>
          <w:szCs w:val="21"/>
        </w:rPr>
      </w:pPr>
      <w:r>
        <w:rPr>
          <w:rFonts w:asciiTheme="minorEastAsia" w:hAnsiTheme="minorEastAsia" w:cstheme="minorEastAsia" w:hint="eastAsia"/>
          <w:szCs w:val="21"/>
        </w:rPr>
        <w:lastRenderedPageBreak/>
        <w:t>展览：20</w:t>
      </w:r>
      <w:r>
        <w:rPr>
          <w:rFonts w:asciiTheme="minorEastAsia" w:hAnsiTheme="minorEastAsia" w:cstheme="minorEastAsia"/>
          <w:szCs w:val="21"/>
        </w:rPr>
        <w:t>20</w:t>
      </w:r>
      <w:r>
        <w:rPr>
          <w:rFonts w:asciiTheme="minorEastAsia" w:hAnsiTheme="minorEastAsia" w:cstheme="minorEastAsia" w:hint="eastAsia"/>
          <w:szCs w:val="21"/>
        </w:rPr>
        <w:t>年7月</w:t>
      </w:r>
      <w:r>
        <w:rPr>
          <w:rFonts w:asciiTheme="minorEastAsia" w:hAnsiTheme="minorEastAsia" w:cstheme="minorEastAsia"/>
          <w:szCs w:val="21"/>
        </w:rPr>
        <w:t>2</w:t>
      </w:r>
      <w:r>
        <w:rPr>
          <w:rFonts w:asciiTheme="minorEastAsia" w:hAnsiTheme="minorEastAsia" w:cstheme="minorEastAsia" w:hint="eastAsia"/>
          <w:szCs w:val="21"/>
        </w:rPr>
        <w:t>4</w:t>
      </w:r>
      <w:r>
        <w:rPr>
          <w:rFonts w:asciiTheme="minorEastAsia" w:hAnsiTheme="minorEastAsia" w:cstheme="minorEastAsia"/>
          <w:szCs w:val="21"/>
        </w:rPr>
        <w:t>-2</w:t>
      </w:r>
      <w:r>
        <w:rPr>
          <w:rFonts w:asciiTheme="minorEastAsia" w:hAnsiTheme="minorEastAsia" w:cstheme="minorEastAsia" w:hint="eastAsia"/>
          <w:szCs w:val="21"/>
        </w:rPr>
        <w:t xml:space="preserve">6日（9:00-17:00） </w:t>
      </w:r>
    </w:p>
    <w:p w:rsidR="00BD4A92" w:rsidRDefault="006C28BE">
      <w:pPr>
        <w:rPr>
          <w:rFonts w:asciiTheme="minorEastAsia" w:hAnsiTheme="minorEastAsia" w:cstheme="minorEastAsia"/>
          <w:szCs w:val="21"/>
        </w:rPr>
        <w:sectPr w:rsidR="00BD4A92">
          <w:type w:val="continuous"/>
          <w:pgSz w:w="11906" w:h="16838"/>
          <w:pgMar w:top="1134" w:right="1800" w:bottom="851" w:left="1800" w:header="227" w:footer="992" w:gutter="0"/>
          <w:cols w:num="2" w:space="425"/>
          <w:docGrid w:type="lines" w:linePitch="312"/>
        </w:sectPr>
      </w:pPr>
      <w:r>
        <w:rPr>
          <w:rFonts w:asciiTheme="minorEastAsia" w:hAnsiTheme="minorEastAsia" w:cstheme="minorEastAsia" w:hint="eastAsia"/>
          <w:szCs w:val="21"/>
        </w:rPr>
        <w:t>撤展：20</w:t>
      </w:r>
      <w:r>
        <w:rPr>
          <w:rFonts w:asciiTheme="minorEastAsia" w:hAnsiTheme="minorEastAsia" w:cstheme="minorEastAsia"/>
          <w:szCs w:val="21"/>
        </w:rPr>
        <w:t>20</w:t>
      </w:r>
      <w:r>
        <w:rPr>
          <w:rFonts w:asciiTheme="minorEastAsia" w:hAnsiTheme="minorEastAsia" w:cstheme="minorEastAsia" w:hint="eastAsia"/>
          <w:szCs w:val="21"/>
        </w:rPr>
        <w:t>年7月</w:t>
      </w:r>
      <w:r>
        <w:rPr>
          <w:rFonts w:asciiTheme="minorEastAsia" w:hAnsiTheme="minorEastAsia" w:cstheme="minorEastAsia"/>
          <w:szCs w:val="21"/>
        </w:rPr>
        <w:t>2</w:t>
      </w:r>
      <w:r>
        <w:rPr>
          <w:rFonts w:asciiTheme="minorEastAsia" w:hAnsiTheme="minorEastAsia" w:cstheme="minorEastAsia" w:hint="eastAsia"/>
          <w:szCs w:val="21"/>
        </w:rPr>
        <w:t>6日下午15:30以后</w:t>
      </w:r>
    </w:p>
    <w:p w:rsidR="00BD4A92" w:rsidRPr="00055895" w:rsidRDefault="00055895" w:rsidP="00CA4B5B">
      <w:pPr>
        <w:spacing w:beforeLines="50"/>
        <w:rPr>
          <w:rFonts w:asciiTheme="minorEastAsia" w:hAnsiTheme="minorEastAsia" w:cstheme="minorEastAsia"/>
          <w:b/>
          <w:bCs/>
          <w:sz w:val="24"/>
          <w:szCs w:val="24"/>
        </w:rPr>
      </w:pPr>
      <w:r w:rsidRPr="00055895">
        <w:rPr>
          <w:rFonts w:asciiTheme="minorEastAsia" w:hAnsiTheme="minorEastAsia" w:cstheme="minorEastAsia" w:hint="eastAsia"/>
          <w:b/>
          <w:bCs/>
          <w:sz w:val="24"/>
          <w:szCs w:val="24"/>
        </w:rPr>
        <w:lastRenderedPageBreak/>
        <w:t>三</w:t>
      </w:r>
      <w:r w:rsidR="006C28BE" w:rsidRPr="00055895">
        <w:rPr>
          <w:rFonts w:asciiTheme="minorEastAsia" w:hAnsiTheme="minorEastAsia" w:cstheme="minorEastAsia" w:hint="eastAsia"/>
          <w:b/>
          <w:bCs/>
          <w:sz w:val="24"/>
          <w:szCs w:val="24"/>
        </w:rPr>
        <w:t>、展出内容</w:t>
      </w:r>
    </w:p>
    <w:p w:rsidR="00BD4A92" w:rsidRDefault="00BD4A92"/>
    <w:p w:rsidR="00BD4A92" w:rsidRDefault="00BD4A92">
      <w:pPr>
        <w:rPr>
          <w:rFonts w:asciiTheme="minorEastAsia" w:hAnsiTheme="minorEastAsia" w:cstheme="minorEastAsia"/>
          <w:szCs w:val="21"/>
        </w:rPr>
        <w:sectPr w:rsidR="00BD4A92">
          <w:type w:val="continuous"/>
          <w:pgSz w:w="11906" w:h="16838"/>
          <w:pgMar w:top="1134" w:right="1800" w:bottom="1440" w:left="1800" w:header="454" w:footer="992" w:gutter="0"/>
          <w:cols w:num="2" w:space="425"/>
          <w:docGrid w:type="lines" w:linePitch="312"/>
        </w:sectPr>
      </w:pP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lastRenderedPageBreak/>
        <w:t>影像设备</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体外诊断试剂与仪器</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实验室病理设备</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医用冷链及输血用品</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消毒感控系列</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lastRenderedPageBreak/>
        <w:t>手术室及急救设备</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康复设备及照护</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医用电子设备</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医美相关设备</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救护车系列</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lastRenderedPageBreak/>
        <w:t>医院建设设备</w:t>
      </w:r>
    </w:p>
    <w:p w:rsidR="00BD4A92" w:rsidRPr="00055895" w:rsidRDefault="006C28BE" w:rsidP="00055895">
      <w:pPr>
        <w:pStyle w:val="a9"/>
        <w:numPr>
          <w:ilvl w:val="0"/>
          <w:numId w:val="6"/>
        </w:numPr>
        <w:ind w:firstLineChars="0"/>
        <w:rPr>
          <w:rFonts w:asciiTheme="minorEastAsia" w:hAnsiTheme="minorEastAsia" w:cstheme="minorEastAsia"/>
          <w:szCs w:val="21"/>
        </w:rPr>
      </w:pPr>
      <w:r w:rsidRPr="00055895">
        <w:rPr>
          <w:rFonts w:asciiTheme="minorEastAsia" w:hAnsiTheme="minorEastAsia" w:cstheme="minorEastAsia" w:hint="eastAsia"/>
          <w:szCs w:val="21"/>
        </w:rPr>
        <w:t>互联网信息化医疗</w:t>
      </w:r>
    </w:p>
    <w:p w:rsidR="00BD4A92" w:rsidRPr="00055895" w:rsidRDefault="006C28BE" w:rsidP="00055895">
      <w:pPr>
        <w:pStyle w:val="a9"/>
        <w:numPr>
          <w:ilvl w:val="0"/>
          <w:numId w:val="6"/>
        </w:numPr>
        <w:ind w:firstLineChars="0"/>
        <w:rPr>
          <w:rFonts w:asciiTheme="minorEastAsia" w:hAnsiTheme="minorEastAsia" w:cstheme="minorEastAsia"/>
          <w:szCs w:val="21"/>
        </w:rPr>
        <w:sectPr w:rsidR="00BD4A92" w:rsidRPr="00055895" w:rsidSect="00055895">
          <w:type w:val="continuous"/>
          <w:pgSz w:w="11906" w:h="16838"/>
          <w:pgMar w:top="1134" w:right="1800" w:bottom="1440" w:left="1800" w:header="454" w:footer="992" w:gutter="0"/>
          <w:cols w:num="3" w:space="425"/>
          <w:docGrid w:type="lines" w:linePitch="312"/>
        </w:sectPr>
      </w:pPr>
      <w:r w:rsidRPr="00055895">
        <w:rPr>
          <w:rFonts w:asciiTheme="minorEastAsia" w:hAnsiTheme="minorEastAsia" w:cstheme="minorEastAsia" w:hint="eastAsia"/>
          <w:szCs w:val="21"/>
        </w:rPr>
        <w:t>医用耗材</w:t>
      </w:r>
    </w:p>
    <w:p w:rsidR="00316E67" w:rsidRDefault="00316E67" w:rsidP="000A6F3E">
      <w:pPr>
        <w:spacing w:line="120" w:lineRule="auto"/>
        <w:rPr>
          <w:rFonts w:asciiTheme="minorEastAsia" w:hAnsiTheme="minorEastAsia" w:cstheme="minorEastAsia"/>
          <w:b/>
          <w:bCs/>
          <w:sz w:val="24"/>
          <w:szCs w:val="24"/>
        </w:rPr>
      </w:pPr>
    </w:p>
    <w:p w:rsidR="00BD4A92" w:rsidRDefault="00055895" w:rsidP="00316E67">
      <w:pPr>
        <w:rPr>
          <w:rFonts w:asciiTheme="minorEastAsia" w:hAnsiTheme="minorEastAsia" w:cstheme="minorEastAsia"/>
          <w:b/>
          <w:bCs/>
          <w:sz w:val="24"/>
          <w:szCs w:val="24"/>
        </w:rPr>
      </w:pPr>
      <w:r>
        <w:rPr>
          <w:rFonts w:asciiTheme="minorEastAsia" w:hAnsiTheme="minorEastAsia" w:cstheme="minorEastAsia" w:hint="eastAsia"/>
          <w:b/>
          <w:bCs/>
          <w:sz w:val="24"/>
          <w:szCs w:val="24"/>
        </w:rPr>
        <w:t>四</w:t>
      </w:r>
      <w:r w:rsidR="006229BB">
        <w:rPr>
          <w:rFonts w:asciiTheme="minorEastAsia" w:hAnsiTheme="minorEastAsia" w:cstheme="minorEastAsia" w:hint="eastAsia"/>
          <w:b/>
          <w:bCs/>
          <w:sz w:val="24"/>
          <w:szCs w:val="24"/>
        </w:rPr>
        <w:t>、</w:t>
      </w:r>
      <w:r w:rsidR="00BC178F">
        <w:rPr>
          <w:rFonts w:asciiTheme="minorEastAsia" w:hAnsiTheme="minorEastAsia" w:cstheme="minorEastAsia" w:hint="eastAsia"/>
          <w:b/>
          <w:bCs/>
          <w:sz w:val="24"/>
          <w:szCs w:val="24"/>
        </w:rPr>
        <w:t>上届展会信息回顾</w:t>
      </w:r>
    </w:p>
    <w:p w:rsidR="00BD4A92" w:rsidRDefault="00055895">
      <w:pPr>
        <w:rPr>
          <w:rFonts w:asciiTheme="minorEastAsia" w:hAnsiTheme="minorEastAsia" w:cstheme="minorEastAsia"/>
          <w:b/>
          <w:bCs/>
          <w:szCs w:val="21"/>
        </w:rPr>
        <w:sectPr w:rsidR="00BD4A92">
          <w:type w:val="continuous"/>
          <w:pgSz w:w="11906" w:h="16838"/>
          <w:pgMar w:top="1440" w:right="1800" w:bottom="1276" w:left="1800" w:header="454" w:footer="992" w:gutter="0"/>
          <w:cols w:space="425"/>
          <w:docGrid w:type="lines" w:linePitch="312"/>
        </w:sectPr>
      </w:pPr>
      <w:r>
        <w:rPr>
          <w:rFonts w:asciiTheme="minorEastAsia" w:hAnsiTheme="minorEastAsia" w:cstheme="minorEastAsia" w:hint="eastAsia"/>
          <w:b/>
          <w:bCs/>
          <w:szCs w:val="21"/>
        </w:rPr>
        <w:t>4</w:t>
      </w:r>
      <w:r w:rsidR="006C28BE">
        <w:rPr>
          <w:rFonts w:asciiTheme="minorEastAsia" w:hAnsiTheme="minorEastAsia" w:cstheme="minorEastAsia" w:hint="eastAsia"/>
          <w:b/>
          <w:bCs/>
          <w:szCs w:val="21"/>
        </w:rPr>
        <w:t>.1</w:t>
      </w:r>
      <w:r w:rsidR="00295613">
        <w:rPr>
          <w:rFonts w:asciiTheme="minorEastAsia" w:hAnsiTheme="minorEastAsia" w:cstheme="minorEastAsia" w:hint="eastAsia"/>
          <w:b/>
          <w:bCs/>
          <w:szCs w:val="21"/>
        </w:rPr>
        <w:t xml:space="preserve">  </w:t>
      </w:r>
      <w:r w:rsidR="006C28BE">
        <w:rPr>
          <w:rFonts w:asciiTheme="minorEastAsia" w:hAnsiTheme="minorEastAsia" w:cstheme="minorEastAsia" w:hint="eastAsia"/>
          <w:b/>
          <w:bCs/>
          <w:szCs w:val="21"/>
        </w:rPr>
        <w:t>基础信息回顾</w:t>
      </w:r>
    </w:p>
    <w:tbl>
      <w:tblPr>
        <w:tblStyle w:val="a6"/>
        <w:tblpPr w:leftFromText="180" w:rightFromText="180" w:vertAnchor="page" w:horzAnchor="margin" w:tblpY="14236"/>
        <w:tblW w:w="8440" w:type="dxa"/>
        <w:tblLayout w:type="fixed"/>
        <w:tblLook w:val="04A0"/>
      </w:tblPr>
      <w:tblGrid>
        <w:gridCol w:w="655"/>
        <w:gridCol w:w="930"/>
        <w:gridCol w:w="949"/>
        <w:gridCol w:w="883"/>
        <w:gridCol w:w="913"/>
        <w:gridCol w:w="672"/>
        <w:gridCol w:w="888"/>
        <w:gridCol w:w="923"/>
        <w:gridCol w:w="808"/>
        <w:gridCol w:w="819"/>
      </w:tblGrid>
      <w:tr w:rsidR="00055895" w:rsidTr="000A6F3E">
        <w:trPr>
          <w:trHeight w:val="1118"/>
        </w:trPr>
        <w:tc>
          <w:tcPr>
            <w:tcW w:w="655" w:type="dxa"/>
            <w:vAlign w:val="center"/>
          </w:tcPr>
          <w:p w:rsidR="00055895" w:rsidRDefault="00055895" w:rsidP="000A6F3E">
            <w:pPr>
              <w:jc w:val="center"/>
              <w:rPr>
                <w:rFonts w:asciiTheme="minorEastAsia" w:hAnsiTheme="minorEastAsia" w:cstheme="minorEastAsia"/>
                <w:sz w:val="20"/>
                <w:szCs w:val="20"/>
              </w:rPr>
            </w:pPr>
            <w:r>
              <w:rPr>
                <w:rFonts w:asciiTheme="minorEastAsia" w:hAnsiTheme="minorEastAsia" w:cstheme="minorEastAsia" w:hint="eastAsia"/>
                <w:sz w:val="20"/>
                <w:szCs w:val="20"/>
              </w:rPr>
              <w:t>观众</w:t>
            </w:r>
          </w:p>
          <w:p w:rsidR="00055895" w:rsidRDefault="00055895" w:rsidP="000A6F3E">
            <w:pPr>
              <w:jc w:val="center"/>
              <w:rPr>
                <w:rFonts w:asciiTheme="minorEastAsia" w:hAnsiTheme="minorEastAsia" w:cstheme="minorEastAsia"/>
                <w:sz w:val="20"/>
                <w:szCs w:val="20"/>
              </w:rPr>
            </w:pPr>
            <w:r>
              <w:rPr>
                <w:rFonts w:asciiTheme="minorEastAsia" w:hAnsiTheme="minorEastAsia" w:cstheme="minorEastAsia" w:hint="eastAsia"/>
                <w:sz w:val="20"/>
                <w:szCs w:val="20"/>
              </w:rPr>
              <w:t>类别</w:t>
            </w:r>
          </w:p>
        </w:tc>
        <w:tc>
          <w:tcPr>
            <w:tcW w:w="930"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0"/>
                <w:szCs w:val="20"/>
              </w:rPr>
              <w:t>经销商/代理商</w:t>
            </w:r>
          </w:p>
        </w:tc>
        <w:tc>
          <w:tcPr>
            <w:tcW w:w="949" w:type="dxa"/>
            <w:vAlign w:val="center"/>
          </w:tcPr>
          <w:p w:rsidR="000A6F3E" w:rsidRDefault="00055895" w:rsidP="0005589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公立</w:t>
            </w:r>
          </w:p>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0"/>
                <w:szCs w:val="20"/>
              </w:rPr>
              <w:t>医院</w:t>
            </w:r>
          </w:p>
        </w:tc>
        <w:tc>
          <w:tcPr>
            <w:tcW w:w="883" w:type="dxa"/>
            <w:vAlign w:val="center"/>
          </w:tcPr>
          <w:p w:rsidR="000A6F3E" w:rsidRDefault="00055895" w:rsidP="0005589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民营</w:t>
            </w:r>
          </w:p>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0"/>
                <w:szCs w:val="20"/>
              </w:rPr>
              <w:t>医院</w:t>
            </w:r>
          </w:p>
        </w:tc>
        <w:tc>
          <w:tcPr>
            <w:tcW w:w="913" w:type="dxa"/>
            <w:vAlign w:val="center"/>
          </w:tcPr>
          <w:p w:rsidR="000A6F3E" w:rsidRDefault="00055895" w:rsidP="00055895">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器械</w:t>
            </w:r>
          </w:p>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0"/>
                <w:szCs w:val="20"/>
              </w:rPr>
              <w:t>生产商</w:t>
            </w:r>
          </w:p>
        </w:tc>
        <w:tc>
          <w:tcPr>
            <w:tcW w:w="672" w:type="dxa"/>
            <w:vAlign w:val="center"/>
          </w:tcPr>
          <w:p w:rsidR="00055895" w:rsidRDefault="00055895" w:rsidP="00055895">
            <w:pPr>
              <w:widowControl/>
              <w:jc w:val="center"/>
              <w:textAlignment w:val="center"/>
            </w:pPr>
            <w:r>
              <w:rPr>
                <w:rFonts w:ascii="宋体" w:eastAsia="宋体" w:hAnsi="宋体" w:cs="宋体" w:hint="eastAsia"/>
                <w:color w:val="000000"/>
                <w:kern w:val="0"/>
                <w:sz w:val="20"/>
                <w:szCs w:val="20"/>
              </w:rPr>
              <w:t>其他</w:t>
            </w:r>
          </w:p>
        </w:tc>
        <w:tc>
          <w:tcPr>
            <w:tcW w:w="888"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0"/>
                <w:szCs w:val="20"/>
              </w:rPr>
              <w:t>行业协会&amp;政府采购</w:t>
            </w:r>
          </w:p>
        </w:tc>
        <w:tc>
          <w:tcPr>
            <w:tcW w:w="923" w:type="dxa"/>
            <w:vAlign w:val="center"/>
          </w:tcPr>
          <w:p w:rsidR="00055895" w:rsidRDefault="00055895" w:rsidP="00055895">
            <w:pPr>
              <w:widowControl/>
              <w:jc w:val="center"/>
              <w:textAlignment w:val="center"/>
            </w:pPr>
            <w:r>
              <w:rPr>
                <w:rFonts w:ascii="宋体" w:eastAsia="宋体" w:hAnsi="宋体" w:cs="宋体" w:hint="eastAsia"/>
                <w:color w:val="000000"/>
                <w:kern w:val="0"/>
                <w:sz w:val="20"/>
                <w:szCs w:val="20"/>
              </w:rPr>
              <w:t>养老机构&amp;福利院</w:t>
            </w:r>
          </w:p>
        </w:tc>
        <w:tc>
          <w:tcPr>
            <w:tcW w:w="808" w:type="dxa"/>
            <w:vAlign w:val="center"/>
          </w:tcPr>
          <w:p w:rsidR="00055895" w:rsidRDefault="00055895" w:rsidP="00055895">
            <w:pPr>
              <w:widowControl/>
              <w:jc w:val="center"/>
              <w:textAlignment w:val="center"/>
            </w:pPr>
            <w:r>
              <w:rPr>
                <w:rFonts w:ascii="宋体" w:eastAsia="宋体" w:hAnsi="宋体" w:cs="宋体" w:hint="eastAsia"/>
                <w:color w:val="000000"/>
                <w:kern w:val="0"/>
                <w:sz w:val="20"/>
                <w:szCs w:val="20"/>
              </w:rPr>
              <w:t>康复及托护管理</w:t>
            </w:r>
          </w:p>
        </w:tc>
        <w:tc>
          <w:tcPr>
            <w:tcW w:w="819"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0"/>
                <w:szCs w:val="20"/>
              </w:rPr>
              <w:t>媒体</w:t>
            </w:r>
          </w:p>
        </w:tc>
      </w:tr>
      <w:tr w:rsidR="00055895" w:rsidTr="000A6F3E">
        <w:trPr>
          <w:trHeight w:val="342"/>
        </w:trPr>
        <w:tc>
          <w:tcPr>
            <w:tcW w:w="655" w:type="dxa"/>
          </w:tcPr>
          <w:p w:rsidR="00055895" w:rsidRDefault="00055895" w:rsidP="00055895">
            <w:pPr>
              <w:rPr>
                <w:rFonts w:asciiTheme="minorEastAsia" w:hAnsiTheme="minorEastAsia" w:cstheme="minorEastAsia"/>
                <w:sz w:val="20"/>
                <w:szCs w:val="20"/>
              </w:rPr>
            </w:pPr>
            <w:r>
              <w:rPr>
                <w:rFonts w:asciiTheme="minorEastAsia" w:hAnsiTheme="minorEastAsia" w:cstheme="minorEastAsia" w:hint="eastAsia"/>
                <w:sz w:val="20"/>
                <w:szCs w:val="20"/>
              </w:rPr>
              <w:t>占比</w:t>
            </w:r>
          </w:p>
        </w:tc>
        <w:tc>
          <w:tcPr>
            <w:tcW w:w="930"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2"/>
              </w:rPr>
              <w:t>31.86%</w:t>
            </w:r>
          </w:p>
        </w:tc>
        <w:tc>
          <w:tcPr>
            <w:tcW w:w="949"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2"/>
              </w:rPr>
              <w:t>32.79%</w:t>
            </w:r>
          </w:p>
        </w:tc>
        <w:tc>
          <w:tcPr>
            <w:tcW w:w="883"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2"/>
              </w:rPr>
              <w:t>15.36%</w:t>
            </w:r>
          </w:p>
        </w:tc>
        <w:tc>
          <w:tcPr>
            <w:tcW w:w="913"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2"/>
              </w:rPr>
              <w:t>6.48%</w:t>
            </w:r>
          </w:p>
        </w:tc>
        <w:tc>
          <w:tcPr>
            <w:tcW w:w="672" w:type="dxa"/>
            <w:vAlign w:val="center"/>
          </w:tcPr>
          <w:p w:rsidR="00055895" w:rsidRDefault="00055895" w:rsidP="00055895">
            <w:pPr>
              <w:widowControl/>
              <w:jc w:val="center"/>
              <w:textAlignment w:val="center"/>
            </w:pPr>
            <w:r>
              <w:rPr>
                <w:rFonts w:ascii="宋体" w:eastAsia="宋体" w:hAnsi="宋体" w:cs="宋体" w:hint="eastAsia"/>
                <w:color w:val="000000"/>
                <w:kern w:val="0"/>
                <w:sz w:val="22"/>
              </w:rPr>
              <w:t>4.8%</w:t>
            </w:r>
          </w:p>
        </w:tc>
        <w:tc>
          <w:tcPr>
            <w:tcW w:w="888"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2"/>
              </w:rPr>
              <w:t>3.18%</w:t>
            </w:r>
          </w:p>
        </w:tc>
        <w:tc>
          <w:tcPr>
            <w:tcW w:w="923" w:type="dxa"/>
            <w:vAlign w:val="center"/>
          </w:tcPr>
          <w:p w:rsidR="00055895" w:rsidRDefault="00055895" w:rsidP="00055895">
            <w:pPr>
              <w:widowControl/>
              <w:jc w:val="center"/>
              <w:textAlignment w:val="center"/>
            </w:pPr>
            <w:r>
              <w:rPr>
                <w:rFonts w:ascii="宋体" w:eastAsia="宋体" w:hAnsi="宋体" w:cs="宋体" w:hint="eastAsia"/>
                <w:color w:val="000000"/>
                <w:kern w:val="0"/>
                <w:sz w:val="22"/>
              </w:rPr>
              <w:t>3.33%</w:t>
            </w:r>
          </w:p>
        </w:tc>
        <w:tc>
          <w:tcPr>
            <w:tcW w:w="808" w:type="dxa"/>
            <w:vAlign w:val="center"/>
          </w:tcPr>
          <w:p w:rsidR="00055895" w:rsidRDefault="00055895" w:rsidP="00055895">
            <w:pPr>
              <w:widowControl/>
              <w:jc w:val="center"/>
              <w:textAlignment w:val="center"/>
            </w:pPr>
            <w:r>
              <w:rPr>
                <w:rFonts w:ascii="宋体" w:eastAsia="宋体" w:hAnsi="宋体" w:cs="宋体" w:hint="eastAsia"/>
                <w:color w:val="000000"/>
                <w:kern w:val="0"/>
                <w:sz w:val="22"/>
              </w:rPr>
              <w:t>1.31%</w:t>
            </w:r>
          </w:p>
        </w:tc>
        <w:tc>
          <w:tcPr>
            <w:tcW w:w="819" w:type="dxa"/>
            <w:vAlign w:val="center"/>
          </w:tcPr>
          <w:p w:rsidR="00055895" w:rsidRDefault="00055895" w:rsidP="00055895">
            <w:pPr>
              <w:widowControl/>
              <w:jc w:val="center"/>
              <w:textAlignment w:val="center"/>
              <w:rPr>
                <w:rFonts w:asciiTheme="minorEastAsia" w:hAnsiTheme="minorEastAsia" w:cstheme="minorEastAsia"/>
                <w:sz w:val="20"/>
                <w:szCs w:val="20"/>
              </w:rPr>
            </w:pPr>
            <w:r>
              <w:rPr>
                <w:rFonts w:ascii="宋体" w:eastAsia="宋体" w:hAnsi="宋体" w:cs="宋体" w:hint="eastAsia"/>
                <w:color w:val="000000"/>
                <w:kern w:val="0"/>
                <w:sz w:val="22"/>
              </w:rPr>
              <w:t>0.89%</w:t>
            </w:r>
          </w:p>
        </w:tc>
      </w:tr>
    </w:tbl>
    <w:p w:rsidR="00055895" w:rsidRPr="00E65C83" w:rsidRDefault="006C28BE" w:rsidP="00E65C83">
      <w:pPr>
        <w:pStyle w:val="a9"/>
        <w:numPr>
          <w:ilvl w:val="0"/>
          <w:numId w:val="7"/>
        </w:numPr>
        <w:ind w:firstLineChars="0"/>
        <w:rPr>
          <w:rFonts w:asciiTheme="minorEastAsia" w:hAnsiTheme="minorEastAsia" w:cstheme="minorEastAsia"/>
          <w:szCs w:val="21"/>
        </w:rPr>
      </w:pPr>
      <w:r w:rsidRPr="00E65C83">
        <w:rPr>
          <w:rFonts w:asciiTheme="minorEastAsia" w:hAnsiTheme="minorEastAsia" w:cstheme="minorEastAsia" w:hint="eastAsia"/>
          <w:b/>
          <w:szCs w:val="21"/>
        </w:rPr>
        <w:lastRenderedPageBreak/>
        <w:t>50,000</w:t>
      </w:r>
      <w:r w:rsidR="00055895" w:rsidRPr="00E65C83">
        <w:rPr>
          <w:rFonts w:asciiTheme="minorEastAsia" w:hAnsiTheme="minorEastAsia" w:cstheme="minorEastAsia" w:hint="eastAsia"/>
          <w:szCs w:val="21"/>
        </w:rPr>
        <w:t>平</w:t>
      </w:r>
      <w:r w:rsidR="00510F50">
        <w:rPr>
          <w:rFonts w:asciiTheme="minorEastAsia" w:hAnsiTheme="minorEastAsia" w:cstheme="minorEastAsia" w:hint="eastAsia"/>
          <w:szCs w:val="21"/>
        </w:rPr>
        <w:t>方</w:t>
      </w:r>
      <w:r w:rsidR="00055895" w:rsidRPr="00E65C83">
        <w:rPr>
          <w:rFonts w:asciiTheme="minorEastAsia" w:hAnsiTheme="minorEastAsia" w:cstheme="minorEastAsia" w:hint="eastAsia"/>
          <w:szCs w:val="21"/>
        </w:rPr>
        <w:t>米展出面积</w:t>
      </w:r>
    </w:p>
    <w:p w:rsidR="00055895" w:rsidRPr="00E65C83" w:rsidRDefault="006C28BE" w:rsidP="00E65C83">
      <w:pPr>
        <w:pStyle w:val="a9"/>
        <w:numPr>
          <w:ilvl w:val="0"/>
          <w:numId w:val="7"/>
        </w:numPr>
        <w:ind w:firstLineChars="0"/>
        <w:rPr>
          <w:rFonts w:asciiTheme="minorEastAsia" w:hAnsiTheme="minorEastAsia" w:cstheme="minorEastAsia"/>
          <w:szCs w:val="21"/>
        </w:rPr>
      </w:pPr>
      <w:r w:rsidRPr="00E65C83">
        <w:rPr>
          <w:rFonts w:asciiTheme="minorEastAsia" w:hAnsiTheme="minorEastAsia" w:cstheme="minorEastAsia" w:hint="eastAsia"/>
          <w:b/>
          <w:szCs w:val="21"/>
        </w:rPr>
        <w:t>1185</w:t>
      </w:r>
      <w:r w:rsidR="00055895" w:rsidRPr="00E65C83">
        <w:rPr>
          <w:rFonts w:asciiTheme="minorEastAsia" w:hAnsiTheme="minorEastAsia" w:cstheme="minorEastAsia" w:hint="eastAsia"/>
          <w:szCs w:val="21"/>
        </w:rPr>
        <w:t>家参展企业</w:t>
      </w:r>
    </w:p>
    <w:p w:rsidR="00055895" w:rsidRPr="00E65C83" w:rsidRDefault="006C28BE" w:rsidP="00E65C83">
      <w:pPr>
        <w:pStyle w:val="a9"/>
        <w:numPr>
          <w:ilvl w:val="0"/>
          <w:numId w:val="7"/>
        </w:numPr>
        <w:ind w:firstLineChars="0"/>
        <w:rPr>
          <w:rFonts w:asciiTheme="minorEastAsia" w:hAnsiTheme="minorEastAsia" w:cstheme="minorEastAsia"/>
          <w:szCs w:val="21"/>
        </w:rPr>
      </w:pPr>
      <w:r w:rsidRPr="00E65C83">
        <w:rPr>
          <w:rFonts w:asciiTheme="minorEastAsia" w:hAnsiTheme="minorEastAsia" w:cstheme="minorEastAsia" w:hint="eastAsia"/>
          <w:b/>
          <w:szCs w:val="21"/>
        </w:rPr>
        <w:t>35,826</w:t>
      </w:r>
      <w:r w:rsidR="00055895" w:rsidRPr="00E65C83">
        <w:rPr>
          <w:rFonts w:asciiTheme="minorEastAsia" w:hAnsiTheme="minorEastAsia" w:cstheme="minorEastAsia" w:hint="eastAsia"/>
          <w:szCs w:val="21"/>
        </w:rPr>
        <w:t>位国内外专业观众</w:t>
      </w:r>
    </w:p>
    <w:p w:rsidR="00055895" w:rsidRPr="00E65C83" w:rsidRDefault="006C28BE" w:rsidP="00E65C83">
      <w:pPr>
        <w:pStyle w:val="a9"/>
        <w:numPr>
          <w:ilvl w:val="0"/>
          <w:numId w:val="7"/>
        </w:numPr>
        <w:ind w:firstLineChars="0"/>
        <w:rPr>
          <w:rFonts w:asciiTheme="minorEastAsia" w:hAnsiTheme="minorEastAsia" w:cstheme="minorEastAsia"/>
          <w:szCs w:val="21"/>
        </w:rPr>
      </w:pPr>
      <w:r w:rsidRPr="00E65C83">
        <w:rPr>
          <w:rFonts w:asciiTheme="minorEastAsia" w:hAnsiTheme="minorEastAsia" w:cstheme="minorEastAsia" w:hint="eastAsia"/>
          <w:b/>
          <w:szCs w:val="21"/>
        </w:rPr>
        <w:lastRenderedPageBreak/>
        <w:t>12</w:t>
      </w:r>
      <w:r w:rsidR="00055895" w:rsidRPr="00E65C83">
        <w:rPr>
          <w:rFonts w:asciiTheme="minorEastAsia" w:hAnsiTheme="minorEastAsia" w:cstheme="minorEastAsia" w:hint="eastAsia"/>
          <w:szCs w:val="21"/>
        </w:rPr>
        <w:t>场同期行业高端会议论坛</w:t>
      </w:r>
    </w:p>
    <w:p w:rsidR="00BD4A92" w:rsidRPr="00E65C83" w:rsidRDefault="006C28BE" w:rsidP="00E65C83">
      <w:pPr>
        <w:pStyle w:val="a9"/>
        <w:numPr>
          <w:ilvl w:val="0"/>
          <w:numId w:val="7"/>
        </w:numPr>
        <w:ind w:firstLineChars="0"/>
        <w:rPr>
          <w:rFonts w:asciiTheme="minorEastAsia" w:hAnsiTheme="minorEastAsia" w:cstheme="minorEastAsia"/>
          <w:szCs w:val="21"/>
        </w:rPr>
      </w:pPr>
      <w:r w:rsidRPr="00E65C83">
        <w:rPr>
          <w:rFonts w:asciiTheme="minorEastAsia" w:hAnsiTheme="minorEastAsia" w:cstheme="minorEastAsia" w:hint="eastAsia"/>
          <w:b/>
          <w:szCs w:val="21"/>
        </w:rPr>
        <w:t>3</w:t>
      </w:r>
      <w:r w:rsidR="00E97666">
        <w:rPr>
          <w:rFonts w:asciiTheme="minorEastAsia" w:hAnsiTheme="minorEastAsia" w:cstheme="minorEastAsia" w:hint="eastAsia"/>
          <w:b/>
          <w:szCs w:val="21"/>
        </w:rPr>
        <w:t>,</w:t>
      </w:r>
      <w:r w:rsidRPr="00E65C83">
        <w:rPr>
          <w:rFonts w:asciiTheme="minorEastAsia" w:hAnsiTheme="minorEastAsia" w:cstheme="minorEastAsia" w:hint="eastAsia"/>
          <w:b/>
          <w:szCs w:val="21"/>
        </w:rPr>
        <w:t>579</w:t>
      </w:r>
      <w:r w:rsidR="00055895" w:rsidRPr="00E65C83">
        <w:rPr>
          <w:rFonts w:asciiTheme="minorEastAsia" w:hAnsiTheme="minorEastAsia" w:cstheme="minorEastAsia" w:hint="eastAsia"/>
          <w:szCs w:val="21"/>
        </w:rPr>
        <w:t>余名不同渠道的专业参会人员</w:t>
      </w:r>
    </w:p>
    <w:p w:rsidR="00055895" w:rsidRDefault="00055895">
      <w:pPr>
        <w:rPr>
          <w:rFonts w:asciiTheme="minorEastAsia" w:hAnsiTheme="minorEastAsia" w:cstheme="minorEastAsia"/>
          <w:b/>
          <w:bCs/>
          <w:sz w:val="24"/>
          <w:szCs w:val="24"/>
        </w:rPr>
        <w:sectPr w:rsidR="00055895" w:rsidSect="00055895">
          <w:type w:val="continuous"/>
          <w:pgSz w:w="11906" w:h="16838"/>
          <w:pgMar w:top="1554" w:right="1800" w:bottom="1440" w:left="1800" w:header="454" w:footer="992" w:gutter="0"/>
          <w:cols w:num="2" w:space="425"/>
          <w:docGrid w:type="lines" w:linePitch="312"/>
        </w:sectPr>
      </w:pPr>
    </w:p>
    <w:p w:rsidR="00BD4A92" w:rsidRPr="00B12BD3" w:rsidRDefault="00055895" w:rsidP="00B12BD3">
      <w:pPr>
        <w:rPr>
          <w:rFonts w:asciiTheme="minorEastAsia" w:hAnsiTheme="minorEastAsia" w:cstheme="minorEastAsia"/>
          <w:b/>
          <w:bCs/>
          <w:szCs w:val="24"/>
        </w:rPr>
      </w:pPr>
      <w:r w:rsidRPr="00B12BD3">
        <w:rPr>
          <w:rFonts w:asciiTheme="minorEastAsia" w:hAnsiTheme="minorEastAsia" w:cstheme="minorEastAsia" w:hint="eastAsia"/>
          <w:b/>
          <w:bCs/>
          <w:szCs w:val="24"/>
        </w:rPr>
        <w:lastRenderedPageBreak/>
        <w:t>4.2</w:t>
      </w:r>
      <w:r w:rsidR="00295613">
        <w:rPr>
          <w:rFonts w:asciiTheme="minorEastAsia" w:hAnsiTheme="minorEastAsia" w:cstheme="minorEastAsia" w:hint="eastAsia"/>
          <w:b/>
          <w:bCs/>
          <w:szCs w:val="24"/>
        </w:rPr>
        <w:t xml:space="preserve">  </w:t>
      </w:r>
      <w:r w:rsidR="006C28BE" w:rsidRPr="00B12BD3">
        <w:rPr>
          <w:rFonts w:asciiTheme="minorEastAsia" w:hAnsiTheme="minorEastAsia" w:cstheme="minorEastAsia" w:hint="eastAsia"/>
          <w:b/>
          <w:bCs/>
          <w:szCs w:val="24"/>
        </w:rPr>
        <w:t>2019西部医疗健康博览会共有35826名国内外专业观众，关注医疗器械板块的观众类别分布如下：</w:t>
      </w:r>
    </w:p>
    <w:p w:rsidR="00BD4A92" w:rsidRDefault="00E65C83">
      <w:pPr>
        <w:rPr>
          <w:rFonts w:asciiTheme="minorEastAsia" w:hAnsiTheme="minorEastAsia" w:cstheme="minorEastAsia"/>
          <w:b/>
          <w:bCs/>
          <w:sz w:val="24"/>
          <w:szCs w:val="24"/>
        </w:rPr>
      </w:pPr>
      <w:r>
        <w:rPr>
          <w:rFonts w:asciiTheme="minorEastAsia" w:hAnsiTheme="minorEastAsia" w:cstheme="minorEastAsia" w:hint="eastAsia"/>
          <w:b/>
          <w:bCs/>
          <w:sz w:val="24"/>
          <w:szCs w:val="24"/>
        </w:rPr>
        <w:t>五、展会同期论坛活动</w:t>
      </w:r>
    </w:p>
    <w:p w:rsidR="00E65C83" w:rsidRDefault="00295613" w:rsidP="00C71E74">
      <w:pPr>
        <w:spacing w:line="360" w:lineRule="auto"/>
        <w:rPr>
          <w:rFonts w:ascii="宋体" w:hAnsi="宋体"/>
          <w:b/>
          <w:bCs/>
        </w:rPr>
      </w:pPr>
      <w:r>
        <w:rPr>
          <w:rFonts w:hint="eastAsia"/>
          <w:b/>
        </w:rPr>
        <w:t>（</w:t>
      </w:r>
      <w:r>
        <w:rPr>
          <w:rFonts w:hint="eastAsia"/>
          <w:b/>
        </w:rPr>
        <w:t>1</w:t>
      </w:r>
      <w:r>
        <w:rPr>
          <w:rFonts w:hint="eastAsia"/>
          <w:b/>
        </w:rPr>
        <w:t>）</w:t>
      </w:r>
      <w:r w:rsidR="00E65C83" w:rsidRPr="00C71E74">
        <w:rPr>
          <w:rFonts w:hint="eastAsia"/>
          <w:b/>
        </w:rPr>
        <w:t>第十七期医院管理干部培训班</w:t>
      </w:r>
    </w:p>
    <w:p w:rsidR="00E65C83" w:rsidRPr="00042829" w:rsidRDefault="00E65C83" w:rsidP="00E65C83">
      <w:pPr>
        <w:ind w:firstLineChars="200" w:firstLine="420"/>
        <w:rPr>
          <w:rFonts w:ascii="宋体" w:hAnsi="宋体"/>
          <w:bCs/>
        </w:rPr>
      </w:pPr>
      <w:r>
        <w:rPr>
          <w:rFonts w:ascii="宋体" w:hAnsi="宋体" w:hint="eastAsia"/>
          <w:bCs/>
        </w:rPr>
        <w:t>由四川省医院协会举办，将邀请</w:t>
      </w:r>
      <w:r w:rsidRPr="00042829">
        <w:rPr>
          <w:rFonts w:ascii="宋体" w:hAnsi="宋体" w:hint="eastAsia"/>
          <w:bCs/>
        </w:rPr>
        <w:t>医疗机构领导、科室负责人及其他管理干部</w:t>
      </w:r>
      <w:r w:rsidRPr="003374EA">
        <w:rPr>
          <w:rFonts w:ascii="宋体" w:hAnsi="宋体" w:hint="eastAsia"/>
          <w:b/>
          <w:bCs/>
          <w:sz w:val="24"/>
        </w:rPr>
        <w:t>6</w:t>
      </w:r>
      <w:r>
        <w:rPr>
          <w:rFonts w:ascii="宋体" w:hAnsi="宋体" w:hint="eastAsia"/>
          <w:b/>
          <w:bCs/>
          <w:sz w:val="24"/>
        </w:rPr>
        <w:t>5</w:t>
      </w:r>
      <w:r w:rsidRPr="003374EA">
        <w:rPr>
          <w:rFonts w:ascii="宋体" w:hAnsi="宋体" w:hint="eastAsia"/>
          <w:b/>
          <w:bCs/>
          <w:sz w:val="24"/>
        </w:rPr>
        <w:t>0</w:t>
      </w:r>
      <w:r w:rsidRPr="003374EA">
        <w:rPr>
          <w:rFonts w:ascii="宋体" w:hAnsi="宋体" w:hint="eastAsia"/>
          <w:b/>
          <w:bCs/>
        </w:rPr>
        <w:t>余人</w:t>
      </w:r>
      <w:r>
        <w:rPr>
          <w:rFonts w:ascii="宋体" w:hAnsi="宋体" w:hint="eastAsia"/>
          <w:bCs/>
        </w:rPr>
        <w:t>就规范建设发展医联体、建设智慧医院思考</w:t>
      </w:r>
      <w:r w:rsidRPr="00042829">
        <w:rPr>
          <w:rFonts w:ascii="宋体" w:hAnsi="宋体" w:hint="eastAsia"/>
          <w:bCs/>
        </w:rPr>
        <w:t>、医院综合改革实践、医保控费</w:t>
      </w:r>
      <w:r>
        <w:rPr>
          <w:rFonts w:ascii="宋体" w:hAnsi="宋体" w:hint="eastAsia"/>
          <w:bCs/>
        </w:rPr>
        <w:t>等进行探讨。</w:t>
      </w:r>
    </w:p>
    <w:p w:rsidR="00E65C83" w:rsidRPr="00042829" w:rsidRDefault="00295613" w:rsidP="00C71E74">
      <w:pPr>
        <w:spacing w:line="360" w:lineRule="auto"/>
        <w:rPr>
          <w:rFonts w:ascii="宋体" w:hAnsi="宋体"/>
          <w:bCs/>
        </w:rPr>
      </w:pPr>
      <w:r>
        <w:rPr>
          <w:rFonts w:hint="eastAsia"/>
          <w:b/>
        </w:rPr>
        <w:t>（</w:t>
      </w:r>
      <w:r>
        <w:rPr>
          <w:rFonts w:hint="eastAsia"/>
          <w:b/>
        </w:rPr>
        <w:t>2</w:t>
      </w:r>
      <w:r>
        <w:rPr>
          <w:rFonts w:hint="eastAsia"/>
          <w:b/>
        </w:rPr>
        <w:t>）</w:t>
      </w:r>
      <w:r w:rsidR="00E65C83" w:rsidRPr="0015785E">
        <w:rPr>
          <w:rFonts w:hint="eastAsia"/>
          <w:b/>
        </w:rPr>
        <w:t>西部医院建设与后勤管理大会暨后勤专委会常务理事会</w:t>
      </w:r>
    </w:p>
    <w:p w:rsidR="00E65C83" w:rsidRPr="00042829" w:rsidRDefault="00E65C83" w:rsidP="00E65C83">
      <w:pPr>
        <w:ind w:firstLineChars="200" w:firstLine="420"/>
        <w:rPr>
          <w:rFonts w:ascii="宋体" w:hAnsi="宋体"/>
          <w:bCs/>
        </w:rPr>
      </w:pPr>
      <w:r>
        <w:rPr>
          <w:rFonts w:asciiTheme="minorEastAsia" w:hAnsiTheme="minorEastAsia" w:cstheme="minorEastAsia" w:hint="eastAsia"/>
          <w:szCs w:val="21"/>
        </w:rPr>
        <w:t>会议将邀请医院后勤分管院领导、后勤部门负责人、基本建设管理人员、运行管理技术人员等</w:t>
      </w:r>
      <w:r w:rsidRPr="003374EA">
        <w:rPr>
          <w:rFonts w:asciiTheme="minorEastAsia" w:hAnsiTheme="minorEastAsia" w:cstheme="minorEastAsia" w:hint="eastAsia"/>
          <w:b/>
          <w:sz w:val="24"/>
          <w:szCs w:val="21"/>
        </w:rPr>
        <w:t>300</w:t>
      </w:r>
      <w:r w:rsidRPr="003374EA">
        <w:rPr>
          <w:rFonts w:asciiTheme="minorEastAsia" w:hAnsiTheme="minorEastAsia" w:cstheme="minorEastAsia" w:hint="eastAsia"/>
          <w:b/>
          <w:szCs w:val="21"/>
        </w:rPr>
        <w:t>余人</w:t>
      </w:r>
      <w:r>
        <w:rPr>
          <w:rFonts w:asciiTheme="minorEastAsia" w:hAnsiTheme="minorEastAsia" w:cstheme="minorEastAsia" w:hint="eastAsia"/>
          <w:szCs w:val="21"/>
        </w:rPr>
        <w:t>在医院后勤安全管理、医院高效安全运营、基本建设等方面进行交流分享。</w:t>
      </w:r>
    </w:p>
    <w:p w:rsidR="00E65C83" w:rsidRDefault="00295613" w:rsidP="00C71E74">
      <w:pPr>
        <w:spacing w:line="360" w:lineRule="auto"/>
        <w:rPr>
          <w:b/>
        </w:rPr>
      </w:pPr>
      <w:r>
        <w:rPr>
          <w:rFonts w:hint="eastAsia"/>
          <w:b/>
        </w:rPr>
        <w:t>（</w:t>
      </w:r>
      <w:r>
        <w:rPr>
          <w:rFonts w:hint="eastAsia"/>
          <w:b/>
        </w:rPr>
        <w:t>3</w:t>
      </w:r>
      <w:r>
        <w:rPr>
          <w:rFonts w:hint="eastAsia"/>
          <w:b/>
        </w:rPr>
        <w:t>）</w:t>
      </w:r>
      <w:r w:rsidR="00E65C83" w:rsidRPr="0015785E">
        <w:rPr>
          <w:rFonts w:hint="eastAsia"/>
          <w:b/>
        </w:rPr>
        <w:t>2020</w:t>
      </w:r>
      <w:r w:rsidR="00E65C83" w:rsidRPr="0015785E">
        <w:rPr>
          <w:rFonts w:hint="eastAsia"/>
          <w:b/>
        </w:rPr>
        <w:t>四川社会办医发展论坛</w:t>
      </w:r>
    </w:p>
    <w:p w:rsidR="00E65C83" w:rsidRPr="00093225" w:rsidRDefault="00E65C83" w:rsidP="00E65C83">
      <w:pPr>
        <w:rPr>
          <w:rFonts w:ascii="宋体" w:hAnsi="宋体"/>
          <w:bCs/>
        </w:rPr>
      </w:pPr>
      <w:r>
        <w:rPr>
          <w:rFonts w:ascii="宋体" w:hAnsi="宋体" w:hint="eastAsia"/>
          <w:bCs/>
        </w:rPr>
        <w:t xml:space="preserve">    大会邀请各医院</w:t>
      </w:r>
      <w:r>
        <w:rPr>
          <w:rFonts w:asciiTheme="minorEastAsia" w:hAnsiTheme="minorEastAsia" w:cstheme="minorEastAsia" w:hint="eastAsia"/>
          <w:szCs w:val="21"/>
        </w:rPr>
        <w:t>院长、副院长、科室主任、董事长、经理等</w:t>
      </w:r>
      <w:r w:rsidRPr="003374EA">
        <w:rPr>
          <w:rFonts w:asciiTheme="minorEastAsia" w:hAnsiTheme="minorEastAsia" w:cstheme="minorEastAsia" w:hint="eastAsia"/>
          <w:b/>
          <w:sz w:val="22"/>
          <w:szCs w:val="21"/>
        </w:rPr>
        <w:t>320</w:t>
      </w:r>
      <w:r w:rsidRPr="003374EA">
        <w:rPr>
          <w:rFonts w:asciiTheme="minorEastAsia" w:hAnsiTheme="minorEastAsia" w:cstheme="minorEastAsia" w:hint="eastAsia"/>
          <w:b/>
          <w:szCs w:val="21"/>
        </w:rPr>
        <w:t>余人</w:t>
      </w:r>
      <w:r>
        <w:rPr>
          <w:rFonts w:asciiTheme="minorEastAsia" w:hAnsiTheme="minorEastAsia" w:cstheme="minorEastAsia" w:hint="eastAsia"/>
          <w:szCs w:val="21"/>
        </w:rPr>
        <w:t>共同探讨</w:t>
      </w:r>
      <w:r w:rsidRPr="00093225">
        <w:rPr>
          <w:rFonts w:asciiTheme="minorEastAsia" w:hAnsiTheme="minorEastAsia" w:cstheme="minorEastAsia" w:hint="eastAsia"/>
          <w:szCs w:val="21"/>
        </w:rPr>
        <w:t>民营医院获取转型升级的实现路径</w:t>
      </w:r>
      <w:r>
        <w:rPr>
          <w:rFonts w:asciiTheme="minorEastAsia" w:hAnsiTheme="minorEastAsia" w:cstheme="minorEastAsia" w:hint="eastAsia"/>
          <w:szCs w:val="21"/>
        </w:rPr>
        <w:t>、</w:t>
      </w:r>
      <w:r w:rsidRPr="00093225">
        <w:rPr>
          <w:rFonts w:asciiTheme="minorEastAsia" w:hAnsiTheme="minorEastAsia" w:cstheme="minorEastAsia" w:hint="eastAsia"/>
          <w:szCs w:val="21"/>
        </w:rPr>
        <w:t>国家医疗保险政策的执行与执纪</w:t>
      </w:r>
      <w:r>
        <w:rPr>
          <w:rFonts w:asciiTheme="minorEastAsia" w:hAnsiTheme="minorEastAsia" w:cstheme="minorEastAsia" w:hint="eastAsia"/>
          <w:szCs w:val="21"/>
        </w:rPr>
        <w:t>、</w:t>
      </w:r>
      <w:r w:rsidRPr="00093225">
        <w:rPr>
          <w:rFonts w:asciiTheme="minorEastAsia" w:hAnsiTheme="minorEastAsia" w:cstheme="minorEastAsia" w:hint="eastAsia"/>
          <w:szCs w:val="21"/>
        </w:rPr>
        <w:t>民营医院重点专科建设</w:t>
      </w:r>
      <w:r>
        <w:rPr>
          <w:rFonts w:asciiTheme="minorEastAsia" w:hAnsiTheme="minorEastAsia" w:cstheme="minorEastAsia" w:hint="eastAsia"/>
          <w:szCs w:val="21"/>
        </w:rPr>
        <w:t>等。</w:t>
      </w:r>
    </w:p>
    <w:p w:rsidR="00E65C83" w:rsidRPr="00C71E74" w:rsidRDefault="00295613" w:rsidP="00C71E74">
      <w:pPr>
        <w:spacing w:line="360" w:lineRule="auto"/>
        <w:rPr>
          <w:b/>
        </w:rPr>
      </w:pPr>
      <w:r>
        <w:rPr>
          <w:rFonts w:hint="eastAsia"/>
          <w:b/>
        </w:rPr>
        <w:t>（</w:t>
      </w:r>
      <w:r>
        <w:rPr>
          <w:rFonts w:hint="eastAsia"/>
          <w:b/>
        </w:rPr>
        <w:t>4</w:t>
      </w:r>
      <w:r>
        <w:rPr>
          <w:rFonts w:hint="eastAsia"/>
          <w:b/>
        </w:rPr>
        <w:t>）</w:t>
      </w:r>
      <w:r w:rsidR="00E65C83" w:rsidRPr="0015785E">
        <w:rPr>
          <w:rFonts w:hint="eastAsia"/>
          <w:b/>
        </w:rPr>
        <w:t>2020</w:t>
      </w:r>
      <w:r w:rsidR="00E65C83" w:rsidRPr="0015785E">
        <w:rPr>
          <w:rFonts w:hint="eastAsia"/>
          <w:b/>
        </w:rPr>
        <w:t>第四届西部医院信息化大会</w:t>
      </w:r>
    </w:p>
    <w:p w:rsidR="00E65C83" w:rsidRPr="00E65C83" w:rsidRDefault="00E65C83">
      <w:pPr>
        <w:rPr>
          <w:rFonts w:asciiTheme="minorEastAsia" w:hAnsiTheme="minorEastAsia" w:cstheme="minorEastAsia"/>
          <w:bCs/>
          <w:szCs w:val="24"/>
        </w:rPr>
      </w:pPr>
      <w:r w:rsidRPr="00E65C83">
        <w:rPr>
          <w:rFonts w:asciiTheme="minorEastAsia" w:hAnsiTheme="minorEastAsia" w:cstheme="minorEastAsia" w:hint="eastAsia"/>
          <w:bCs/>
          <w:szCs w:val="24"/>
        </w:rPr>
        <w:t xml:space="preserve">    </w:t>
      </w:r>
      <w:r>
        <w:rPr>
          <w:rFonts w:asciiTheme="minorEastAsia" w:hAnsiTheme="minorEastAsia" w:cstheme="minorEastAsia" w:hint="eastAsia"/>
          <w:bCs/>
          <w:szCs w:val="24"/>
        </w:rPr>
        <w:t>由</w:t>
      </w:r>
      <w:r w:rsidRPr="00E65C83">
        <w:rPr>
          <w:rFonts w:asciiTheme="minorEastAsia" w:hAnsiTheme="minorEastAsia" w:cstheme="minorEastAsia" w:hint="eastAsia"/>
          <w:bCs/>
          <w:szCs w:val="24"/>
        </w:rPr>
        <w:t>HC3i中国数字医疗网</w:t>
      </w:r>
      <w:r>
        <w:rPr>
          <w:rFonts w:asciiTheme="minorEastAsia" w:hAnsiTheme="minorEastAsia" w:cstheme="minorEastAsia" w:hint="eastAsia"/>
          <w:bCs/>
          <w:szCs w:val="24"/>
        </w:rPr>
        <w:t>、</w:t>
      </w:r>
      <w:r w:rsidRPr="00E65C83">
        <w:rPr>
          <w:rFonts w:asciiTheme="minorEastAsia" w:hAnsiTheme="minorEastAsia" w:cstheme="minorEastAsia" w:hint="eastAsia"/>
          <w:bCs/>
          <w:szCs w:val="24"/>
        </w:rPr>
        <w:t>中关村移动互联网产业联盟移动医疗专委会</w:t>
      </w:r>
      <w:r>
        <w:rPr>
          <w:rFonts w:asciiTheme="minorEastAsia" w:hAnsiTheme="minorEastAsia" w:cstheme="minorEastAsia" w:hint="eastAsia"/>
          <w:bCs/>
          <w:szCs w:val="24"/>
        </w:rPr>
        <w:t>主办，将邀请到</w:t>
      </w:r>
      <w:r w:rsidRPr="00E65C83">
        <w:rPr>
          <w:rFonts w:asciiTheme="minorEastAsia" w:hAnsiTheme="minorEastAsia" w:cstheme="minorEastAsia" w:hint="eastAsia"/>
          <w:bCs/>
          <w:szCs w:val="24"/>
        </w:rPr>
        <w:t>医院院长/</w:t>
      </w:r>
      <w:r>
        <w:rPr>
          <w:rFonts w:asciiTheme="minorEastAsia" w:hAnsiTheme="minorEastAsia" w:cstheme="minorEastAsia" w:hint="eastAsia"/>
          <w:bCs/>
          <w:szCs w:val="24"/>
        </w:rPr>
        <w:t>副院长、</w:t>
      </w:r>
      <w:r w:rsidRPr="00E65C83">
        <w:rPr>
          <w:rFonts w:asciiTheme="minorEastAsia" w:hAnsiTheme="minorEastAsia" w:cstheme="minorEastAsia" w:hint="eastAsia"/>
          <w:bCs/>
          <w:szCs w:val="24"/>
        </w:rPr>
        <w:t>信息科主任/副主任/</w:t>
      </w:r>
      <w:r>
        <w:rPr>
          <w:rFonts w:asciiTheme="minorEastAsia" w:hAnsiTheme="minorEastAsia" w:cstheme="minorEastAsia" w:hint="eastAsia"/>
          <w:bCs/>
          <w:szCs w:val="24"/>
        </w:rPr>
        <w:t>骨干人员、信息化产品供应商、投融资机构、互联网人士、</w:t>
      </w:r>
      <w:r w:rsidRPr="00E65C83">
        <w:rPr>
          <w:rFonts w:asciiTheme="minorEastAsia" w:hAnsiTheme="minorEastAsia" w:cstheme="minorEastAsia" w:hint="eastAsia"/>
          <w:bCs/>
          <w:szCs w:val="24"/>
        </w:rPr>
        <w:t>高校</w:t>
      </w:r>
      <w:r>
        <w:rPr>
          <w:rFonts w:asciiTheme="minorEastAsia" w:hAnsiTheme="minorEastAsia" w:cstheme="minorEastAsia" w:hint="eastAsia"/>
          <w:bCs/>
          <w:szCs w:val="24"/>
        </w:rPr>
        <w:t>与</w:t>
      </w:r>
      <w:r w:rsidRPr="00E65C83">
        <w:rPr>
          <w:rFonts w:asciiTheme="minorEastAsia" w:hAnsiTheme="minorEastAsia" w:cstheme="minorEastAsia" w:hint="eastAsia"/>
          <w:bCs/>
          <w:szCs w:val="24"/>
        </w:rPr>
        <w:t>科研院所代表</w:t>
      </w:r>
      <w:r w:rsidRPr="00E65C83">
        <w:rPr>
          <w:rFonts w:asciiTheme="minorEastAsia" w:hAnsiTheme="minorEastAsia" w:cstheme="minorEastAsia" w:hint="eastAsia"/>
          <w:b/>
          <w:bCs/>
          <w:sz w:val="24"/>
          <w:szCs w:val="24"/>
        </w:rPr>
        <w:t>6</w:t>
      </w:r>
      <w:r>
        <w:rPr>
          <w:rFonts w:asciiTheme="minorEastAsia" w:hAnsiTheme="minorEastAsia" w:cstheme="minorEastAsia" w:hint="eastAsia"/>
          <w:b/>
          <w:bCs/>
          <w:sz w:val="24"/>
          <w:szCs w:val="24"/>
        </w:rPr>
        <w:t>0</w:t>
      </w:r>
      <w:r w:rsidRPr="00E65C83">
        <w:rPr>
          <w:rFonts w:asciiTheme="minorEastAsia" w:hAnsiTheme="minorEastAsia" w:cstheme="minorEastAsia" w:hint="eastAsia"/>
          <w:b/>
          <w:bCs/>
          <w:sz w:val="24"/>
          <w:szCs w:val="24"/>
        </w:rPr>
        <w:t>0</w:t>
      </w:r>
      <w:r w:rsidRPr="00E65C83">
        <w:rPr>
          <w:rFonts w:asciiTheme="minorEastAsia" w:hAnsiTheme="minorEastAsia" w:cstheme="minorEastAsia" w:hint="eastAsia"/>
          <w:b/>
          <w:bCs/>
          <w:szCs w:val="24"/>
        </w:rPr>
        <w:t>余人</w:t>
      </w:r>
      <w:r>
        <w:rPr>
          <w:rFonts w:asciiTheme="minorEastAsia" w:hAnsiTheme="minorEastAsia" w:cstheme="minorEastAsia" w:hint="eastAsia"/>
          <w:bCs/>
          <w:szCs w:val="24"/>
        </w:rPr>
        <w:t>到会交流探讨。</w:t>
      </w:r>
    </w:p>
    <w:p w:rsidR="00E65C83" w:rsidRDefault="00295613" w:rsidP="00C71E74">
      <w:pPr>
        <w:spacing w:line="360" w:lineRule="auto"/>
        <w:rPr>
          <w:b/>
        </w:rPr>
      </w:pPr>
      <w:r>
        <w:rPr>
          <w:rFonts w:hint="eastAsia"/>
          <w:b/>
        </w:rPr>
        <w:t>（</w:t>
      </w:r>
      <w:r>
        <w:rPr>
          <w:rFonts w:hint="eastAsia"/>
          <w:b/>
        </w:rPr>
        <w:t>5</w:t>
      </w:r>
      <w:r>
        <w:rPr>
          <w:rFonts w:hint="eastAsia"/>
          <w:b/>
        </w:rPr>
        <w:t>）</w:t>
      </w:r>
      <w:r w:rsidR="00E65C83" w:rsidRPr="0043035C">
        <w:rPr>
          <w:rFonts w:hint="eastAsia"/>
          <w:b/>
        </w:rPr>
        <w:t>西部医药产业发展高峰论坛暨西部医药成果转化会议</w:t>
      </w:r>
    </w:p>
    <w:p w:rsidR="00C71E74" w:rsidRDefault="00C71E74" w:rsidP="00C71E74">
      <w:pPr>
        <w:ind w:firstLineChars="196" w:firstLine="412"/>
        <w:rPr>
          <w:b/>
        </w:rPr>
        <w:sectPr w:rsidR="00C71E74" w:rsidSect="00E65C83">
          <w:type w:val="continuous"/>
          <w:pgSz w:w="11906" w:h="16838"/>
          <w:pgMar w:top="1440" w:right="1800" w:bottom="1440" w:left="1800" w:header="567" w:footer="850" w:gutter="0"/>
          <w:cols w:space="720"/>
          <w:docGrid w:type="lines" w:linePitch="312"/>
        </w:sectPr>
      </w:pPr>
      <w:r w:rsidRPr="00E762C9">
        <w:rPr>
          <w:rFonts w:hint="eastAsia"/>
        </w:rPr>
        <w:t>由</w:t>
      </w:r>
      <w:r>
        <w:rPr>
          <w:rFonts w:hint="eastAsia"/>
        </w:rPr>
        <w:t>四川省医药行业协会主办，邀请到行政部门、省中医药管理局、医院协会等相关领导及各药企、高校就医药行业政策、中医药发展的挑战、药品开发与营销、医药创新成果转化等进行分享与探讨。</w:t>
      </w:r>
    </w:p>
    <w:p w:rsidR="00E65C83" w:rsidRPr="0015785E" w:rsidRDefault="00295613" w:rsidP="00C71E74">
      <w:pPr>
        <w:spacing w:line="300" w:lineRule="auto"/>
        <w:rPr>
          <w:b/>
        </w:rPr>
      </w:pPr>
      <w:r>
        <w:rPr>
          <w:rFonts w:hint="eastAsia"/>
          <w:b/>
        </w:rPr>
        <w:lastRenderedPageBreak/>
        <w:t>（</w:t>
      </w:r>
      <w:r>
        <w:rPr>
          <w:rFonts w:hint="eastAsia"/>
          <w:b/>
        </w:rPr>
        <w:t>6</w:t>
      </w:r>
      <w:r>
        <w:rPr>
          <w:rFonts w:hint="eastAsia"/>
          <w:b/>
        </w:rPr>
        <w:t>）</w:t>
      </w:r>
      <w:r w:rsidR="00E65C83" w:rsidRPr="0015785E">
        <w:rPr>
          <w:rFonts w:hint="eastAsia"/>
          <w:b/>
        </w:rPr>
        <w:t>首届中日韩文化养老论坛</w:t>
      </w:r>
    </w:p>
    <w:p w:rsidR="00E65C83" w:rsidRPr="00C71E74" w:rsidRDefault="00295613" w:rsidP="00C71E74">
      <w:pPr>
        <w:spacing w:line="300" w:lineRule="auto"/>
        <w:rPr>
          <w:b/>
        </w:rPr>
      </w:pPr>
      <w:r>
        <w:rPr>
          <w:rFonts w:hint="eastAsia"/>
          <w:b/>
        </w:rPr>
        <w:t>（</w:t>
      </w:r>
      <w:r>
        <w:rPr>
          <w:rFonts w:hint="eastAsia"/>
          <w:b/>
        </w:rPr>
        <w:t>7</w:t>
      </w:r>
      <w:r>
        <w:rPr>
          <w:rFonts w:hint="eastAsia"/>
          <w:b/>
        </w:rPr>
        <w:t>）</w:t>
      </w:r>
      <w:r w:rsidR="00E65C83" w:rsidRPr="0015785E">
        <w:rPr>
          <w:rFonts w:hint="eastAsia"/>
          <w:b/>
        </w:rPr>
        <w:t>2020</w:t>
      </w:r>
      <w:r w:rsidR="00AA1074">
        <w:rPr>
          <w:rFonts w:hint="eastAsia"/>
          <w:b/>
        </w:rPr>
        <w:t>中国</w:t>
      </w:r>
      <w:r w:rsidR="00AA1074">
        <w:rPr>
          <w:rFonts w:hint="eastAsia"/>
          <w:b/>
        </w:rPr>
        <w:t>(</w:t>
      </w:r>
      <w:r w:rsidR="00E65C83">
        <w:rPr>
          <w:rFonts w:hint="eastAsia"/>
          <w:b/>
        </w:rPr>
        <w:t>成都</w:t>
      </w:r>
      <w:r w:rsidR="00AA1074">
        <w:rPr>
          <w:rFonts w:hint="eastAsia"/>
          <w:b/>
        </w:rPr>
        <w:t>)</w:t>
      </w:r>
      <w:r w:rsidR="00E65C83" w:rsidRPr="0015785E">
        <w:rPr>
          <w:rFonts w:hint="eastAsia"/>
          <w:b/>
        </w:rPr>
        <w:t>老龄产业发展论坛</w:t>
      </w:r>
    </w:p>
    <w:p w:rsidR="00E65C83" w:rsidRDefault="00295613" w:rsidP="00C71E74">
      <w:pPr>
        <w:spacing w:line="300" w:lineRule="auto"/>
        <w:rPr>
          <w:b/>
        </w:rPr>
      </w:pPr>
      <w:r>
        <w:rPr>
          <w:rFonts w:hint="eastAsia"/>
          <w:b/>
        </w:rPr>
        <w:t>（</w:t>
      </w:r>
      <w:r>
        <w:rPr>
          <w:rFonts w:hint="eastAsia"/>
          <w:b/>
        </w:rPr>
        <w:t>8</w:t>
      </w:r>
      <w:r>
        <w:rPr>
          <w:rFonts w:hint="eastAsia"/>
          <w:b/>
        </w:rPr>
        <w:t>）</w:t>
      </w:r>
      <w:r w:rsidR="00E65C83">
        <w:rPr>
          <w:rFonts w:hint="eastAsia"/>
          <w:b/>
        </w:rPr>
        <w:t>四川省保健</w:t>
      </w:r>
      <w:r w:rsidR="00E65C83" w:rsidRPr="004372D2">
        <w:rPr>
          <w:rFonts w:hint="eastAsia"/>
          <w:b/>
        </w:rPr>
        <w:t>康养产学研创新论坛</w:t>
      </w:r>
    </w:p>
    <w:p w:rsidR="00E65C83" w:rsidRPr="00535AD8" w:rsidRDefault="00295613" w:rsidP="00C71E74">
      <w:pPr>
        <w:spacing w:line="300" w:lineRule="auto"/>
        <w:rPr>
          <w:b/>
        </w:rPr>
      </w:pPr>
      <w:r>
        <w:rPr>
          <w:rFonts w:hint="eastAsia"/>
          <w:b/>
        </w:rPr>
        <w:lastRenderedPageBreak/>
        <w:t>（</w:t>
      </w:r>
      <w:r>
        <w:rPr>
          <w:rFonts w:hint="eastAsia"/>
          <w:b/>
        </w:rPr>
        <w:t>9</w:t>
      </w:r>
      <w:r>
        <w:rPr>
          <w:rFonts w:hint="eastAsia"/>
          <w:b/>
        </w:rPr>
        <w:t>）</w:t>
      </w:r>
      <w:r w:rsidR="00E65C83" w:rsidRPr="00535AD8">
        <w:rPr>
          <w:rFonts w:hint="eastAsia"/>
          <w:b/>
        </w:rPr>
        <w:t>2020</w:t>
      </w:r>
      <w:r w:rsidR="00E65C83" w:rsidRPr="00535AD8">
        <w:rPr>
          <w:rFonts w:hint="eastAsia"/>
          <w:b/>
        </w:rPr>
        <w:t>四川省中药产业发展研讨会</w:t>
      </w:r>
    </w:p>
    <w:p w:rsidR="00E65C83" w:rsidRPr="00C71E74" w:rsidRDefault="00295613" w:rsidP="00C71E74">
      <w:pPr>
        <w:spacing w:line="300" w:lineRule="auto"/>
        <w:rPr>
          <w:b/>
        </w:rPr>
        <w:sectPr w:rsidR="00E65C83" w:rsidRPr="00C71E74" w:rsidSect="00C71E74">
          <w:type w:val="continuous"/>
          <w:pgSz w:w="11906" w:h="16838"/>
          <w:pgMar w:top="1440" w:right="1800" w:bottom="1440" w:left="1800" w:header="567" w:footer="850" w:gutter="0"/>
          <w:cols w:num="2" w:space="720"/>
          <w:docGrid w:type="lines" w:linePitch="312"/>
        </w:sectPr>
      </w:pPr>
      <w:r>
        <w:rPr>
          <w:rFonts w:hint="eastAsia"/>
          <w:b/>
        </w:rPr>
        <w:t>（</w:t>
      </w:r>
      <w:r>
        <w:rPr>
          <w:rFonts w:hint="eastAsia"/>
          <w:b/>
        </w:rPr>
        <w:t>10</w:t>
      </w:r>
      <w:r>
        <w:rPr>
          <w:rFonts w:hint="eastAsia"/>
          <w:b/>
        </w:rPr>
        <w:t>）</w:t>
      </w:r>
      <w:r w:rsidR="00E65C83" w:rsidRPr="0015785E">
        <w:rPr>
          <w:rFonts w:hint="eastAsia"/>
          <w:b/>
        </w:rPr>
        <w:t>成体细胞健康促进交流论坛</w:t>
      </w:r>
    </w:p>
    <w:p w:rsidR="00C71E74" w:rsidRDefault="00C71E74">
      <w:pPr>
        <w:rPr>
          <w:rFonts w:asciiTheme="minorEastAsia" w:hAnsiTheme="minorEastAsia" w:cstheme="minorEastAsia"/>
          <w:b/>
          <w:bCs/>
          <w:sz w:val="24"/>
          <w:szCs w:val="24"/>
        </w:rPr>
        <w:sectPr w:rsidR="00C71E74">
          <w:type w:val="continuous"/>
          <w:pgSz w:w="11906" w:h="16838"/>
          <w:pgMar w:top="1554" w:right="1800" w:bottom="1440" w:left="1800" w:header="454" w:footer="992" w:gutter="0"/>
          <w:cols w:space="425"/>
          <w:docGrid w:type="lines" w:linePitch="312"/>
        </w:sectPr>
      </w:pPr>
    </w:p>
    <w:p w:rsidR="00BD4A92" w:rsidRDefault="006229BB">
      <w:pPr>
        <w:spacing w:line="288" w:lineRule="auto"/>
        <w:jc w:val="left"/>
        <w:rPr>
          <w:rFonts w:asciiTheme="minorEastAsia" w:hAnsiTheme="minorEastAsia" w:cstheme="minorEastAsia"/>
          <w:b/>
          <w:bCs/>
          <w:szCs w:val="21"/>
        </w:rPr>
      </w:pPr>
      <w:r>
        <w:rPr>
          <w:rFonts w:hint="eastAsia"/>
          <w:b/>
          <w:sz w:val="24"/>
          <w:szCs w:val="24"/>
        </w:rPr>
        <w:lastRenderedPageBreak/>
        <w:t>六</w:t>
      </w:r>
      <w:r w:rsidR="006C28BE">
        <w:rPr>
          <w:rFonts w:hint="eastAsia"/>
          <w:b/>
          <w:sz w:val="24"/>
          <w:szCs w:val="24"/>
        </w:rPr>
        <w:t>、展会优势</w:t>
      </w:r>
    </w:p>
    <w:p w:rsidR="00525236" w:rsidRDefault="00295613" w:rsidP="00525236">
      <w:pPr>
        <w:spacing w:line="300" w:lineRule="auto"/>
        <w:rPr>
          <w:b/>
        </w:rPr>
      </w:pPr>
      <w:r>
        <w:rPr>
          <w:rFonts w:hint="eastAsia"/>
          <w:b/>
        </w:rPr>
        <w:t>（</w:t>
      </w:r>
      <w:r>
        <w:rPr>
          <w:rFonts w:hint="eastAsia"/>
          <w:b/>
        </w:rPr>
        <w:t>1</w:t>
      </w:r>
      <w:r>
        <w:rPr>
          <w:rFonts w:hint="eastAsia"/>
          <w:b/>
        </w:rPr>
        <w:t>）</w:t>
      </w:r>
      <w:r w:rsidR="00525236" w:rsidRPr="00986B55">
        <w:rPr>
          <w:rFonts w:hint="eastAsia"/>
        </w:rPr>
        <w:t>成都</w:t>
      </w:r>
      <w:r w:rsidR="00525236">
        <w:rPr>
          <w:rFonts w:hint="eastAsia"/>
        </w:rPr>
        <w:t>医博会</w:t>
      </w:r>
      <w:r w:rsidR="00525236" w:rsidRPr="00986B55">
        <w:rPr>
          <w:rFonts w:hint="eastAsia"/>
        </w:rPr>
        <w:t>作为</w:t>
      </w:r>
      <w:r w:rsidR="00525236" w:rsidRPr="00986B55">
        <w:rPr>
          <w:rFonts w:hint="eastAsia"/>
          <w:b/>
        </w:rPr>
        <w:t>西部地区医</w:t>
      </w:r>
      <w:r w:rsidR="00525236">
        <w:rPr>
          <w:rFonts w:hint="eastAsia"/>
          <w:b/>
        </w:rPr>
        <w:t>疗</w:t>
      </w:r>
      <w:r w:rsidR="00525236" w:rsidRPr="00986B55">
        <w:rPr>
          <w:rFonts w:hint="eastAsia"/>
          <w:b/>
        </w:rPr>
        <w:t>行业最具规模和影响力的展会平台</w:t>
      </w:r>
      <w:r w:rsidR="00525236" w:rsidRPr="00986B55">
        <w:rPr>
          <w:rFonts w:hint="eastAsia"/>
        </w:rPr>
        <w:t>，本届展会六馆联展，</w:t>
      </w:r>
      <w:r w:rsidR="00525236" w:rsidRPr="00986B55">
        <w:rPr>
          <w:rFonts w:hint="eastAsia"/>
          <w:b/>
        </w:rPr>
        <w:t>72,000</w:t>
      </w:r>
      <w:r w:rsidR="00CB45AD">
        <w:rPr>
          <w:rFonts w:hint="eastAsia"/>
          <w:b/>
        </w:rPr>
        <w:t>平方米</w:t>
      </w:r>
      <w:r w:rsidR="00525236" w:rsidRPr="00986B55">
        <w:rPr>
          <w:rFonts w:hint="eastAsia"/>
          <w:b/>
        </w:rPr>
        <w:t>展览面积</w:t>
      </w:r>
      <w:r w:rsidR="00525236" w:rsidRPr="00986B55">
        <w:rPr>
          <w:rFonts w:hint="eastAsia"/>
        </w:rPr>
        <w:t>，</w:t>
      </w:r>
      <w:r w:rsidR="00525236" w:rsidRPr="00986B55">
        <w:rPr>
          <w:rFonts w:hint="eastAsia"/>
          <w:b/>
        </w:rPr>
        <w:t>60,000</w:t>
      </w:r>
      <w:r w:rsidR="00525236" w:rsidRPr="00986B55">
        <w:rPr>
          <w:rFonts w:hint="eastAsia"/>
          <w:b/>
        </w:rPr>
        <w:t>名专业观众</w:t>
      </w:r>
      <w:r w:rsidR="00525236" w:rsidRPr="00986B55">
        <w:rPr>
          <w:rFonts w:hint="eastAsia"/>
        </w:rPr>
        <w:t>，</w:t>
      </w:r>
      <w:r w:rsidR="00525236" w:rsidRPr="00986B55">
        <w:rPr>
          <w:rFonts w:hint="eastAsia"/>
          <w:b/>
        </w:rPr>
        <w:t>10</w:t>
      </w:r>
      <w:r w:rsidR="00525236" w:rsidRPr="00986B55">
        <w:rPr>
          <w:rFonts w:hint="eastAsia"/>
          <w:b/>
        </w:rPr>
        <w:t>多位院士及副部级领导、</w:t>
      </w:r>
      <w:r w:rsidR="00525236" w:rsidRPr="00986B55">
        <w:rPr>
          <w:b/>
        </w:rPr>
        <w:t>500</w:t>
      </w:r>
      <w:r w:rsidR="00525236" w:rsidRPr="00986B55">
        <w:rPr>
          <w:b/>
        </w:rPr>
        <w:t>多顶级行业专家</w:t>
      </w:r>
      <w:r w:rsidR="00525236">
        <w:rPr>
          <w:rFonts w:hint="eastAsia"/>
        </w:rPr>
        <w:t>将来做</w:t>
      </w:r>
      <w:r w:rsidR="00525236">
        <w:t>专题演讲</w:t>
      </w:r>
      <w:r w:rsidR="00525236">
        <w:rPr>
          <w:rFonts w:hint="eastAsia"/>
        </w:rPr>
        <w:t>、</w:t>
      </w:r>
      <w:r w:rsidR="00525236">
        <w:t>解读</w:t>
      </w:r>
      <w:r w:rsidR="00525236">
        <w:rPr>
          <w:rFonts w:hint="eastAsia"/>
        </w:rPr>
        <w:t>行业</w:t>
      </w:r>
      <w:r w:rsidR="00525236">
        <w:t>政策</w:t>
      </w:r>
      <w:r w:rsidR="00525236">
        <w:rPr>
          <w:rFonts w:hint="eastAsia"/>
        </w:rPr>
        <w:t>。</w:t>
      </w:r>
    </w:p>
    <w:p w:rsidR="00BD4A92" w:rsidRPr="00B55555" w:rsidRDefault="00295613" w:rsidP="00B55555">
      <w:pPr>
        <w:spacing w:line="360" w:lineRule="auto"/>
        <w:rPr>
          <w:b/>
        </w:rPr>
      </w:pPr>
      <w:r>
        <w:rPr>
          <w:rFonts w:hint="eastAsia"/>
          <w:b/>
        </w:rPr>
        <w:t>（</w:t>
      </w:r>
      <w:r>
        <w:rPr>
          <w:rFonts w:hint="eastAsia"/>
          <w:b/>
        </w:rPr>
        <w:t>2</w:t>
      </w:r>
      <w:r>
        <w:rPr>
          <w:rFonts w:hint="eastAsia"/>
          <w:b/>
        </w:rPr>
        <w:t>）</w:t>
      </w:r>
      <w:r w:rsidR="009B4AA6" w:rsidRPr="009B4AA6">
        <w:rPr>
          <w:rFonts w:hint="eastAsia"/>
          <w:b/>
        </w:rPr>
        <w:t>定向邀约核心买家，提升合作竞争力</w:t>
      </w:r>
    </w:p>
    <w:p w:rsidR="00BD4A92" w:rsidRDefault="009B4AA6" w:rsidP="003C0111">
      <w:pPr>
        <w:ind w:firstLineChars="200" w:firstLine="420"/>
      </w:pPr>
      <w:r>
        <w:rPr>
          <w:rFonts w:asciiTheme="minorEastAsia" w:hAnsiTheme="minorEastAsia" w:cstheme="minorEastAsia" w:hint="eastAsia"/>
          <w:szCs w:val="21"/>
        </w:rPr>
        <w:t>核心买家是组委会根据参展产品</w:t>
      </w:r>
      <w:r>
        <w:rPr>
          <w:rFonts w:hint="eastAsia"/>
        </w:rPr>
        <w:t>，对川渝云贵地区的</w:t>
      </w:r>
      <w:r>
        <w:rPr>
          <w:rFonts w:asciiTheme="minorEastAsia" w:hAnsiTheme="minorEastAsia" w:cstheme="minorEastAsia" w:hint="eastAsia"/>
          <w:szCs w:val="21"/>
        </w:rPr>
        <w:t>公立</w:t>
      </w:r>
      <w:r w:rsidR="000872A0">
        <w:rPr>
          <w:rFonts w:asciiTheme="minorEastAsia" w:hAnsiTheme="minorEastAsia" w:cstheme="minorEastAsia" w:hint="eastAsia"/>
          <w:szCs w:val="21"/>
        </w:rPr>
        <w:t>/</w:t>
      </w:r>
      <w:r>
        <w:rPr>
          <w:rFonts w:asciiTheme="minorEastAsia" w:hAnsiTheme="minorEastAsia" w:cstheme="minorEastAsia" w:hint="eastAsia"/>
          <w:szCs w:val="21"/>
        </w:rPr>
        <w:t>民营医院、乡镇卫生院、医疗机构、各级经销商等有购买意图的优质买家</w:t>
      </w:r>
      <w:r>
        <w:rPr>
          <w:rFonts w:hint="eastAsia"/>
        </w:rPr>
        <w:t>进行邀请，使之展会现场与相应展商直接对接。</w:t>
      </w:r>
    </w:p>
    <w:p w:rsidR="00BD4A92" w:rsidRPr="00B55555" w:rsidRDefault="00295613" w:rsidP="00B55555">
      <w:pPr>
        <w:spacing w:line="360" w:lineRule="auto"/>
        <w:rPr>
          <w:b/>
        </w:rPr>
      </w:pPr>
      <w:r>
        <w:rPr>
          <w:rFonts w:hint="eastAsia"/>
          <w:b/>
        </w:rPr>
        <w:t>（</w:t>
      </w:r>
      <w:r>
        <w:rPr>
          <w:rFonts w:hint="eastAsia"/>
          <w:b/>
        </w:rPr>
        <w:t>3</w:t>
      </w:r>
      <w:r>
        <w:rPr>
          <w:rFonts w:hint="eastAsia"/>
          <w:b/>
        </w:rPr>
        <w:t>）</w:t>
      </w:r>
      <w:r w:rsidR="003C0111">
        <w:rPr>
          <w:rFonts w:hint="eastAsia"/>
          <w:b/>
          <w:bCs/>
        </w:rPr>
        <w:t>呼叫中心线上一对一邀请，确保观众到场率</w:t>
      </w:r>
    </w:p>
    <w:p w:rsidR="00BD4A92" w:rsidRDefault="006C28BE" w:rsidP="003C0111">
      <w:pPr>
        <w:ind w:firstLineChars="200" w:firstLine="420"/>
        <w:rPr>
          <w:rFonts w:asciiTheme="minorEastAsia" w:hAnsiTheme="minorEastAsia" w:cstheme="minorEastAsia"/>
          <w:szCs w:val="21"/>
        </w:rPr>
      </w:pPr>
      <w:r>
        <w:rPr>
          <w:rFonts w:asciiTheme="minorEastAsia" w:hAnsiTheme="minorEastAsia" w:cstheme="minorEastAsia" w:hint="eastAsia"/>
          <w:szCs w:val="21"/>
        </w:rPr>
        <w:t>组委会拥有数十年的医疗健康领域组展经验，并积累了</w:t>
      </w:r>
      <w:r>
        <w:rPr>
          <w:rFonts w:hint="eastAsia"/>
        </w:rPr>
        <w:t>15</w:t>
      </w:r>
      <w:r>
        <w:rPr>
          <w:rFonts w:hint="eastAsia"/>
        </w:rPr>
        <w:t>万</w:t>
      </w:r>
      <w:r>
        <w:rPr>
          <w:rFonts w:hint="eastAsia"/>
        </w:rPr>
        <w:t>+</w:t>
      </w:r>
      <w:r>
        <w:rPr>
          <w:rFonts w:asciiTheme="minorEastAsia" w:hAnsiTheme="minorEastAsia" w:cstheme="minorEastAsia" w:hint="eastAsia"/>
          <w:szCs w:val="21"/>
        </w:rPr>
        <w:t>行业数据，</w:t>
      </w:r>
      <w:r>
        <w:rPr>
          <w:rFonts w:hint="eastAsia"/>
        </w:rPr>
        <w:t>拥有</w:t>
      </w:r>
      <w:r>
        <w:rPr>
          <w:rFonts w:hint="eastAsia"/>
        </w:rPr>
        <w:t>30</w:t>
      </w:r>
      <w:r>
        <w:rPr>
          <w:rFonts w:hint="eastAsia"/>
        </w:rPr>
        <w:t>余固定坐席的呼叫团队，</w:t>
      </w:r>
      <w:r>
        <w:rPr>
          <w:rFonts w:asciiTheme="minorEastAsia" w:hAnsiTheme="minorEastAsia" w:cstheme="minorEastAsia" w:hint="eastAsia"/>
          <w:szCs w:val="21"/>
        </w:rPr>
        <w:t>通过电话、函件、短信等方式</w:t>
      </w:r>
      <w:r w:rsidR="003C0111">
        <w:rPr>
          <w:rFonts w:hint="eastAsia"/>
        </w:rPr>
        <w:t>一对一邀</w:t>
      </w:r>
      <w:r w:rsidR="003C0111">
        <w:rPr>
          <w:rFonts w:asciiTheme="minorEastAsia" w:hAnsiTheme="minorEastAsia" w:cstheme="minorEastAsia" w:hint="eastAsia"/>
          <w:szCs w:val="21"/>
        </w:rPr>
        <w:t>约专业观众到医博会参观。</w:t>
      </w:r>
    </w:p>
    <w:p w:rsidR="00BD4A92" w:rsidRPr="00B55555" w:rsidRDefault="00295613" w:rsidP="00B55555">
      <w:pPr>
        <w:spacing w:line="360" w:lineRule="auto"/>
        <w:rPr>
          <w:b/>
        </w:rPr>
      </w:pPr>
      <w:r>
        <w:rPr>
          <w:rFonts w:hint="eastAsia"/>
          <w:b/>
        </w:rPr>
        <w:t>（</w:t>
      </w:r>
      <w:r>
        <w:rPr>
          <w:rFonts w:hint="eastAsia"/>
          <w:b/>
        </w:rPr>
        <w:t>4</w:t>
      </w:r>
      <w:r>
        <w:rPr>
          <w:rFonts w:hint="eastAsia"/>
          <w:b/>
        </w:rPr>
        <w:t>）</w:t>
      </w:r>
      <w:r w:rsidR="00F606C9">
        <w:rPr>
          <w:rFonts w:hint="eastAsia"/>
          <w:b/>
        </w:rPr>
        <w:t>市场</w:t>
      </w:r>
      <w:r w:rsidR="00F606C9">
        <w:rPr>
          <w:rFonts w:hint="eastAsia"/>
          <w:b/>
          <w:bCs/>
        </w:rPr>
        <w:t>地推</w:t>
      </w:r>
      <w:r w:rsidR="003C0111">
        <w:rPr>
          <w:rFonts w:hint="eastAsia"/>
          <w:b/>
          <w:bCs/>
        </w:rPr>
        <w:t>扩大医博会行业渗透力度与广度</w:t>
      </w:r>
    </w:p>
    <w:p w:rsidR="00BD4A92" w:rsidRDefault="003C0111" w:rsidP="003C0111">
      <w:pPr>
        <w:ind w:firstLineChars="200" w:firstLine="440"/>
      </w:pPr>
      <w:r w:rsidRPr="009E6B1E">
        <w:rPr>
          <w:rFonts w:hint="eastAsia"/>
          <w:sz w:val="22"/>
          <w:szCs w:val="24"/>
        </w:rPr>
        <w:t>医博会延期至</w:t>
      </w:r>
      <w:r w:rsidRPr="009E6B1E">
        <w:rPr>
          <w:rFonts w:hint="eastAsia"/>
          <w:sz w:val="22"/>
          <w:szCs w:val="24"/>
        </w:rPr>
        <w:t>7</w:t>
      </w:r>
      <w:r w:rsidRPr="009E6B1E">
        <w:rPr>
          <w:rFonts w:hint="eastAsia"/>
          <w:sz w:val="22"/>
          <w:szCs w:val="24"/>
        </w:rPr>
        <w:t>月举办，展会筹备时间延长，组委会</w:t>
      </w:r>
      <w:r w:rsidR="00DA005A">
        <w:rPr>
          <w:rFonts w:hint="eastAsia"/>
          <w:sz w:val="22"/>
          <w:szCs w:val="24"/>
        </w:rPr>
        <w:t>地推团队将携展会资料去到西南地区更</w:t>
      </w:r>
      <w:r w:rsidRPr="009E6B1E">
        <w:rPr>
          <w:rFonts w:hint="eastAsia"/>
          <w:sz w:val="22"/>
          <w:szCs w:val="24"/>
        </w:rPr>
        <w:t>多省市区的公立</w:t>
      </w:r>
      <w:r w:rsidRPr="009E6B1E">
        <w:rPr>
          <w:rFonts w:hint="eastAsia"/>
          <w:sz w:val="22"/>
          <w:szCs w:val="24"/>
        </w:rPr>
        <w:t>/</w:t>
      </w:r>
      <w:r w:rsidR="004C0DF4">
        <w:rPr>
          <w:rFonts w:hint="eastAsia"/>
          <w:sz w:val="22"/>
          <w:szCs w:val="24"/>
        </w:rPr>
        <w:t>民营医院</w:t>
      </w:r>
      <w:r w:rsidRPr="009E6B1E">
        <w:rPr>
          <w:rFonts w:hint="eastAsia"/>
          <w:sz w:val="22"/>
          <w:szCs w:val="24"/>
        </w:rPr>
        <w:t>、医疗机构及专业市场等，进行地毯式推广，面邀其到会参观，全力增强巩固成都医博会的行业渗透力。</w:t>
      </w:r>
    </w:p>
    <w:p w:rsidR="00BD4A92" w:rsidRPr="00B55555" w:rsidRDefault="00295613" w:rsidP="00B55555">
      <w:pPr>
        <w:spacing w:line="360" w:lineRule="auto"/>
        <w:rPr>
          <w:b/>
        </w:rPr>
      </w:pPr>
      <w:r>
        <w:rPr>
          <w:rFonts w:hint="eastAsia"/>
          <w:b/>
        </w:rPr>
        <w:lastRenderedPageBreak/>
        <w:t>（</w:t>
      </w:r>
      <w:r>
        <w:rPr>
          <w:rFonts w:hint="eastAsia"/>
          <w:b/>
        </w:rPr>
        <w:t>5</w:t>
      </w:r>
      <w:r>
        <w:rPr>
          <w:rFonts w:hint="eastAsia"/>
          <w:b/>
        </w:rPr>
        <w:t>）</w:t>
      </w:r>
      <w:r w:rsidR="003C0111" w:rsidRPr="006E5650">
        <w:rPr>
          <w:rFonts w:hint="eastAsia"/>
          <w:b/>
          <w:sz w:val="22"/>
          <w:szCs w:val="24"/>
        </w:rPr>
        <w:t>政府单位</w:t>
      </w:r>
      <w:r w:rsidR="003C0111" w:rsidRPr="006E5650">
        <w:rPr>
          <w:rFonts w:hint="eastAsia"/>
          <w:b/>
          <w:sz w:val="22"/>
          <w:szCs w:val="24"/>
        </w:rPr>
        <w:t>/</w:t>
      </w:r>
      <w:r w:rsidR="003C0111" w:rsidRPr="006E5650">
        <w:rPr>
          <w:rFonts w:hint="eastAsia"/>
          <w:b/>
          <w:sz w:val="22"/>
          <w:szCs w:val="24"/>
        </w:rPr>
        <w:t>行业组织加大支持，组团参观提升观众专业度</w:t>
      </w:r>
    </w:p>
    <w:p w:rsidR="00BD4A92" w:rsidRDefault="003C0111" w:rsidP="003C0111">
      <w:pPr>
        <w:ind w:firstLineChars="200" w:firstLine="440"/>
        <w:rPr>
          <w:color w:val="000000" w:themeColor="text1"/>
        </w:rPr>
      </w:pPr>
      <w:r w:rsidRPr="00A51DF1">
        <w:rPr>
          <w:rFonts w:hint="eastAsia"/>
          <w:sz w:val="22"/>
          <w:szCs w:val="24"/>
        </w:rPr>
        <w:t>疫情使政府、民众对健康安全的关注度大幅上升，相关政府单位与行业组织相应加大对成都医博会的支持力度，提供政策资源等方面的支持。同时，政府单位、行业协会</w:t>
      </w:r>
      <w:r w:rsidRPr="00A51DF1">
        <w:rPr>
          <w:rFonts w:hint="eastAsia"/>
          <w:sz w:val="22"/>
          <w:szCs w:val="24"/>
        </w:rPr>
        <w:t>/</w:t>
      </w:r>
      <w:r w:rsidRPr="00A51DF1">
        <w:rPr>
          <w:rFonts w:hint="eastAsia"/>
          <w:sz w:val="22"/>
          <w:szCs w:val="24"/>
        </w:rPr>
        <w:t>学会</w:t>
      </w:r>
      <w:r w:rsidRPr="00A51DF1">
        <w:rPr>
          <w:rFonts w:hint="eastAsia"/>
          <w:sz w:val="22"/>
          <w:szCs w:val="24"/>
        </w:rPr>
        <w:t>/</w:t>
      </w:r>
      <w:r w:rsidRPr="00A51DF1">
        <w:rPr>
          <w:rFonts w:hint="eastAsia"/>
          <w:sz w:val="22"/>
          <w:szCs w:val="24"/>
        </w:rPr>
        <w:t>商会等主协办单位</w:t>
      </w:r>
      <w:r>
        <w:rPr>
          <w:rFonts w:hint="eastAsia"/>
          <w:sz w:val="22"/>
          <w:szCs w:val="24"/>
        </w:rPr>
        <w:t>将</w:t>
      </w:r>
      <w:r w:rsidRPr="00A51DF1">
        <w:rPr>
          <w:rFonts w:hint="eastAsia"/>
          <w:sz w:val="22"/>
          <w:szCs w:val="24"/>
        </w:rPr>
        <w:t>通过下发参观医博会文件通知其下属单位或会员企业组团到场参观交流</w:t>
      </w:r>
      <w:r>
        <w:rPr>
          <w:rFonts w:hint="eastAsia"/>
          <w:sz w:val="22"/>
          <w:szCs w:val="24"/>
        </w:rPr>
        <w:t>。</w:t>
      </w:r>
    </w:p>
    <w:p w:rsidR="00BD4A92" w:rsidRPr="00B55555" w:rsidRDefault="00295613" w:rsidP="00B55555">
      <w:pPr>
        <w:spacing w:line="360" w:lineRule="auto"/>
        <w:rPr>
          <w:b/>
        </w:rPr>
      </w:pPr>
      <w:r>
        <w:rPr>
          <w:rFonts w:hint="eastAsia"/>
          <w:b/>
        </w:rPr>
        <w:t>（</w:t>
      </w:r>
      <w:r>
        <w:rPr>
          <w:rFonts w:hint="eastAsia"/>
          <w:b/>
        </w:rPr>
        <w:t>6</w:t>
      </w:r>
      <w:r>
        <w:rPr>
          <w:rFonts w:hint="eastAsia"/>
          <w:b/>
        </w:rPr>
        <w:t>）</w:t>
      </w:r>
      <w:r w:rsidR="003C0111" w:rsidRPr="00482778">
        <w:rPr>
          <w:rFonts w:hint="eastAsia"/>
          <w:b/>
          <w:sz w:val="22"/>
          <w:szCs w:val="24"/>
        </w:rPr>
        <w:t>借助业内资源，完善全媒体立体宣传的广度与深度</w:t>
      </w:r>
    </w:p>
    <w:p w:rsidR="006229BB" w:rsidRDefault="003C0111" w:rsidP="003C0111">
      <w:pPr>
        <w:ind w:firstLineChars="200" w:firstLine="440"/>
        <w:rPr>
          <w:sz w:val="22"/>
          <w:szCs w:val="24"/>
        </w:rPr>
      </w:pPr>
      <w:r w:rsidRPr="00482778">
        <w:rPr>
          <w:rFonts w:hint="eastAsia"/>
          <w:sz w:val="22"/>
          <w:szCs w:val="24"/>
        </w:rPr>
        <w:t>目前，成都医博会合作的媒体已逾</w:t>
      </w:r>
      <w:r w:rsidRPr="00482778">
        <w:rPr>
          <w:rFonts w:hint="eastAsia"/>
          <w:sz w:val="22"/>
          <w:szCs w:val="24"/>
        </w:rPr>
        <w:t>100</w:t>
      </w:r>
      <w:r w:rsidRPr="00482778">
        <w:rPr>
          <w:rFonts w:hint="eastAsia"/>
          <w:sz w:val="22"/>
          <w:szCs w:val="24"/>
        </w:rPr>
        <w:t>家。组委会将继续深挖业内媒体资源，创新宣传形式与内容，持续强化展会品牌影响力，确保</w:t>
      </w:r>
      <w:r>
        <w:rPr>
          <w:rFonts w:hint="eastAsia"/>
          <w:sz w:val="22"/>
          <w:szCs w:val="24"/>
        </w:rPr>
        <w:t>到场观众</w:t>
      </w:r>
      <w:r w:rsidRPr="00482778">
        <w:rPr>
          <w:rFonts w:hint="eastAsia"/>
          <w:sz w:val="22"/>
          <w:szCs w:val="24"/>
        </w:rPr>
        <w:t>质量，助展商实现贸易合作与品牌推广双赢。</w:t>
      </w:r>
    </w:p>
    <w:p w:rsidR="00310ADE" w:rsidRPr="00310ADE" w:rsidRDefault="00310ADE" w:rsidP="00310ADE">
      <w:pPr>
        <w:ind w:firstLineChars="200" w:firstLine="482"/>
        <w:rPr>
          <w:rFonts w:asciiTheme="minorEastAsia" w:hAnsiTheme="minorEastAsia" w:cstheme="minorEastAsia"/>
          <w:b/>
          <w:bCs/>
          <w:sz w:val="24"/>
          <w:szCs w:val="24"/>
        </w:rPr>
      </w:pPr>
    </w:p>
    <w:p w:rsidR="006229BB" w:rsidRDefault="006229BB" w:rsidP="003C0111">
      <w:pPr>
        <w:spacing w:line="480" w:lineRule="auto"/>
        <w:rPr>
          <w:b/>
          <w:sz w:val="24"/>
          <w:szCs w:val="24"/>
        </w:rPr>
      </w:pPr>
      <w:r>
        <w:rPr>
          <w:rFonts w:asciiTheme="minorEastAsia" w:hAnsiTheme="minorEastAsia" w:cstheme="minorEastAsia" w:hint="eastAsia"/>
          <w:b/>
          <w:bCs/>
          <w:sz w:val="24"/>
          <w:szCs w:val="24"/>
        </w:rPr>
        <w:t>七、</w:t>
      </w:r>
      <w:r>
        <w:rPr>
          <w:rFonts w:hint="eastAsia"/>
          <w:b/>
          <w:sz w:val="24"/>
          <w:szCs w:val="24"/>
        </w:rPr>
        <w:t>携“</w:t>
      </w:r>
      <w:r>
        <w:rPr>
          <w:rFonts w:hint="eastAsia"/>
          <w:b/>
          <w:sz w:val="24"/>
          <w:szCs w:val="24"/>
        </w:rPr>
        <w:t>2020</w:t>
      </w:r>
      <w:r>
        <w:rPr>
          <w:rFonts w:hint="eastAsia"/>
          <w:b/>
          <w:sz w:val="24"/>
          <w:szCs w:val="24"/>
        </w:rPr>
        <w:t>健康界峰会”同时举办，共建伟大健康新时代</w:t>
      </w:r>
    </w:p>
    <w:p w:rsidR="006229BB" w:rsidRPr="00570880" w:rsidRDefault="00295613" w:rsidP="00C71E74">
      <w:pPr>
        <w:rPr>
          <w:sz w:val="22"/>
        </w:rPr>
      </w:pPr>
      <w:r>
        <w:rPr>
          <w:rFonts w:hint="eastAsia"/>
          <w:b/>
          <w:sz w:val="22"/>
        </w:rPr>
        <w:t>（</w:t>
      </w:r>
      <w:r>
        <w:rPr>
          <w:rFonts w:hint="eastAsia"/>
          <w:b/>
          <w:sz w:val="22"/>
        </w:rPr>
        <w:t>1</w:t>
      </w:r>
      <w:r>
        <w:rPr>
          <w:rFonts w:hint="eastAsia"/>
          <w:b/>
          <w:sz w:val="22"/>
        </w:rPr>
        <w:t>）</w:t>
      </w:r>
      <w:r w:rsidR="006229BB" w:rsidRPr="00570880">
        <w:rPr>
          <w:rFonts w:hint="eastAsia"/>
          <w:sz w:val="22"/>
        </w:rPr>
        <w:t>2020</w:t>
      </w:r>
      <w:r w:rsidR="006229BB" w:rsidRPr="00570880">
        <w:rPr>
          <w:rFonts w:hint="eastAsia"/>
          <w:sz w:val="22"/>
        </w:rPr>
        <w:t>健康界峰会暨国际健康促进博览会由健康界、人民卫生出版社、四川省医院协会、四川大学华西医院、四川省人民医院、健康县域传媒、海南博鳌医学创新研究院共同主办。</w:t>
      </w:r>
    </w:p>
    <w:p w:rsidR="003C0111" w:rsidRPr="00570880" w:rsidRDefault="00295613" w:rsidP="00C71E74">
      <w:pPr>
        <w:rPr>
          <w:sz w:val="22"/>
        </w:rPr>
      </w:pPr>
      <w:r>
        <w:rPr>
          <w:rFonts w:hint="eastAsia"/>
          <w:b/>
          <w:sz w:val="22"/>
        </w:rPr>
        <w:t>（</w:t>
      </w:r>
      <w:r>
        <w:rPr>
          <w:rFonts w:hint="eastAsia"/>
          <w:b/>
          <w:sz w:val="22"/>
        </w:rPr>
        <w:t>2</w:t>
      </w:r>
      <w:r>
        <w:rPr>
          <w:rFonts w:hint="eastAsia"/>
          <w:b/>
          <w:sz w:val="22"/>
        </w:rPr>
        <w:t>）</w:t>
      </w:r>
      <w:r w:rsidR="003C0111" w:rsidRPr="00570880">
        <w:rPr>
          <w:rFonts w:hint="eastAsia"/>
          <w:sz w:val="22"/>
        </w:rPr>
        <w:t>峰会主题包括智慧医疗、互联网医院、医学创新、医院高质量发展、现代医院管理运营、医疗服务能力提升、医联体建设等，将有</w:t>
      </w:r>
      <w:r w:rsidR="003C0111" w:rsidRPr="00570880">
        <w:rPr>
          <w:rFonts w:hint="eastAsia"/>
          <w:b/>
          <w:sz w:val="22"/>
        </w:rPr>
        <w:t>全国各地医院院长、医疗健康领域政府官员、专业人士、产业人士、科研院所</w:t>
      </w:r>
      <w:r w:rsidR="003C0111" w:rsidRPr="00570880">
        <w:rPr>
          <w:rFonts w:hint="eastAsia"/>
          <w:sz w:val="22"/>
        </w:rPr>
        <w:t>等</w:t>
      </w:r>
      <w:r w:rsidR="003C0111" w:rsidRPr="00570880">
        <w:rPr>
          <w:rFonts w:hint="eastAsia"/>
          <w:b/>
          <w:sz w:val="22"/>
        </w:rPr>
        <w:t>6000</w:t>
      </w:r>
      <w:r w:rsidR="003C0111" w:rsidRPr="00570880">
        <w:rPr>
          <w:rFonts w:hint="eastAsia"/>
          <w:b/>
          <w:sz w:val="22"/>
        </w:rPr>
        <w:t>人</w:t>
      </w:r>
      <w:r w:rsidR="003C0111" w:rsidRPr="00570880">
        <w:rPr>
          <w:rFonts w:hint="eastAsia"/>
          <w:sz w:val="22"/>
        </w:rPr>
        <w:t>到会。</w:t>
      </w:r>
    </w:p>
    <w:p w:rsidR="003C0111" w:rsidRPr="00570880" w:rsidRDefault="00295613" w:rsidP="00C71E74">
      <w:pPr>
        <w:rPr>
          <w:sz w:val="22"/>
        </w:rPr>
      </w:pPr>
      <w:r>
        <w:rPr>
          <w:rFonts w:hint="eastAsia"/>
          <w:b/>
          <w:sz w:val="22"/>
        </w:rPr>
        <w:t>（</w:t>
      </w:r>
      <w:r>
        <w:rPr>
          <w:rFonts w:hint="eastAsia"/>
          <w:b/>
          <w:sz w:val="22"/>
        </w:rPr>
        <w:t>3</w:t>
      </w:r>
      <w:r>
        <w:rPr>
          <w:rFonts w:hint="eastAsia"/>
          <w:b/>
          <w:sz w:val="22"/>
        </w:rPr>
        <w:t>）</w:t>
      </w:r>
      <w:r w:rsidR="003C0111" w:rsidRPr="00570880">
        <w:rPr>
          <w:rFonts w:hint="eastAsia"/>
          <w:sz w:val="22"/>
        </w:rPr>
        <w:t>峰会包含</w:t>
      </w:r>
      <w:r w:rsidR="003C0111" w:rsidRPr="00570880">
        <w:rPr>
          <w:rFonts w:hint="eastAsia"/>
          <w:sz w:val="22"/>
        </w:rPr>
        <w:t>5</w:t>
      </w:r>
      <w:r w:rsidR="003C0111" w:rsidRPr="00570880">
        <w:rPr>
          <w:rFonts w:hint="eastAsia"/>
          <w:sz w:val="22"/>
        </w:rPr>
        <w:t>场平行大会和</w:t>
      </w:r>
      <w:r w:rsidR="003C0111" w:rsidRPr="00570880">
        <w:rPr>
          <w:rFonts w:hint="eastAsia"/>
          <w:sz w:val="22"/>
        </w:rPr>
        <w:t>50</w:t>
      </w:r>
      <w:r w:rsidR="003C0111" w:rsidRPr="00570880">
        <w:rPr>
          <w:rFonts w:hint="eastAsia"/>
          <w:sz w:val="22"/>
        </w:rPr>
        <w:t>余个分论坛。两院院士、知名医院管理者、知名学者、知名企业家、优秀学科带头人及国际知名人士等约</w:t>
      </w:r>
      <w:r w:rsidR="003C0111" w:rsidRPr="00570880">
        <w:rPr>
          <w:rFonts w:hint="eastAsia"/>
          <w:b/>
          <w:sz w:val="22"/>
        </w:rPr>
        <w:t>500</w:t>
      </w:r>
      <w:r w:rsidR="003C0111" w:rsidRPr="00570880">
        <w:rPr>
          <w:rFonts w:hint="eastAsia"/>
          <w:b/>
          <w:sz w:val="22"/>
        </w:rPr>
        <w:t>名</w:t>
      </w:r>
      <w:r w:rsidR="003C0111" w:rsidRPr="00570880">
        <w:rPr>
          <w:rFonts w:hint="eastAsia"/>
          <w:sz w:val="22"/>
        </w:rPr>
        <w:t>以上</w:t>
      </w:r>
      <w:r w:rsidR="003C0111" w:rsidRPr="00570880">
        <w:rPr>
          <w:rFonts w:hint="eastAsia"/>
          <w:b/>
          <w:sz w:val="22"/>
        </w:rPr>
        <w:t>行业嘉宾</w:t>
      </w:r>
      <w:r w:rsidR="003C0111" w:rsidRPr="00570880">
        <w:rPr>
          <w:rFonts w:hint="eastAsia"/>
          <w:sz w:val="22"/>
        </w:rPr>
        <w:t>将受邀出席做演讲与分享交流。</w:t>
      </w:r>
    </w:p>
    <w:p w:rsidR="00BD4A92" w:rsidRPr="00570880" w:rsidRDefault="00295613" w:rsidP="00C71E74">
      <w:pPr>
        <w:rPr>
          <w:sz w:val="22"/>
        </w:rPr>
      </w:pPr>
      <w:r>
        <w:rPr>
          <w:rFonts w:hint="eastAsia"/>
          <w:b/>
          <w:sz w:val="22"/>
        </w:rPr>
        <w:t>（</w:t>
      </w:r>
      <w:r>
        <w:rPr>
          <w:rFonts w:hint="eastAsia"/>
          <w:b/>
          <w:sz w:val="22"/>
        </w:rPr>
        <w:t>4</w:t>
      </w:r>
      <w:r>
        <w:rPr>
          <w:rFonts w:hint="eastAsia"/>
          <w:b/>
          <w:sz w:val="22"/>
        </w:rPr>
        <w:t>）</w:t>
      </w:r>
      <w:r w:rsidR="003C0111" w:rsidRPr="00570880">
        <w:rPr>
          <w:rFonts w:hint="eastAsia"/>
          <w:sz w:val="22"/>
        </w:rPr>
        <w:t>以医疗促进健康，以健康引领医疗。设未来医疗和科学健康展区、健康科普文化节，包括医者荧光夜跑、名医直播、专家义诊、健康素养大赛等活动将吸引</w:t>
      </w:r>
      <w:r w:rsidR="003C0111" w:rsidRPr="00570880">
        <w:rPr>
          <w:rFonts w:hint="eastAsia"/>
          <w:b/>
          <w:sz w:val="22"/>
        </w:rPr>
        <w:t>20000</w:t>
      </w:r>
      <w:r w:rsidR="003C0111" w:rsidRPr="00570880">
        <w:rPr>
          <w:rFonts w:hint="eastAsia"/>
          <w:b/>
          <w:sz w:val="22"/>
        </w:rPr>
        <w:t>人次</w:t>
      </w:r>
      <w:r w:rsidR="003C0111" w:rsidRPr="00570880">
        <w:rPr>
          <w:rFonts w:hint="eastAsia"/>
          <w:sz w:val="22"/>
        </w:rPr>
        <w:t>参与。</w:t>
      </w:r>
    </w:p>
    <w:p w:rsidR="003C0111" w:rsidRDefault="003C0111" w:rsidP="003C0111">
      <w:pPr>
        <w:rPr>
          <w:rFonts w:asciiTheme="minorEastAsia" w:hAnsiTheme="minorEastAsia" w:cstheme="minorEastAsia"/>
          <w:b/>
          <w:bCs/>
          <w:szCs w:val="21"/>
        </w:rPr>
      </w:pPr>
    </w:p>
    <w:p w:rsidR="00BD4A92" w:rsidRDefault="00A67057">
      <w:pPr>
        <w:rPr>
          <w:rFonts w:asciiTheme="minorEastAsia" w:hAnsiTheme="minorEastAsia" w:cstheme="minorEastAsia"/>
          <w:b/>
          <w:bCs/>
          <w:sz w:val="24"/>
          <w:szCs w:val="24"/>
        </w:rPr>
      </w:pPr>
      <w:r>
        <w:rPr>
          <w:rFonts w:asciiTheme="minorEastAsia" w:hAnsiTheme="minorEastAsia" w:cstheme="minorEastAsia" w:hint="eastAsia"/>
          <w:b/>
          <w:bCs/>
          <w:sz w:val="24"/>
          <w:szCs w:val="24"/>
        </w:rPr>
        <w:t>八</w:t>
      </w:r>
      <w:r w:rsidR="006C28BE">
        <w:rPr>
          <w:rFonts w:asciiTheme="minorEastAsia" w:hAnsiTheme="minorEastAsia" w:cstheme="minorEastAsia" w:hint="eastAsia"/>
          <w:b/>
          <w:bCs/>
          <w:sz w:val="24"/>
          <w:szCs w:val="24"/>
        </w:rPr>
        <w:t>、参展费用</w:t>
      </w:r>
    </w:p>
    <w:tbl>
      <w:tblPr>
        <w:tblStyle w:val="a6"/>
        <w:tblW w:w="9039" w:type="dxa"/>
        <w:tblLayout w:type="fixed"/>
        <w:tblLook w:val="04A0"/>
      </w:tblPr>
      <w:tblGrid>
        <w:gridCol w:w="1129"/>
        <w:gridCol w:w="1247"/>
        <w:gridCol w:w="613"/>
        <w:gridCol w:w="900"/>
        <w:gridCol w:w="915"/>
        <w:gridCol w:w="124"/>
        <w:gridCol w:w="1781"/>
        <w:gridCol w:w="2330"/>
      </w:tblGrid>
      <w:tr w:rsidR="00BD4A92">
        <w:tc>
          <w:tcPr>
            <w:tcW w:w="1129" w:type="dxa"/>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展位</w:t>
            </w:r>
          </w:p>
        </w:tc>
        <w:tc>
          <w:tcPr>
            <w:tcW w:w="1860" w:type="dxa"/>
            <w:gridSpan w:val="2"/>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T区标展位（豪华）</w:t>
            </w:r>
          </w:p>
        </w:tc>
        <w:tc>
          <w:tcPr>
            <w:tcW w:w="1815" w:type="dxa"/>
            <w:gridSpan w:val="2"/>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A区展位</w:t>
            </w:r>
          </w:p>
        </w:tc>
        <w:tc>
          <w:tcPr>
            <w:tcW w:w="1905" w:type="dxa"/>
            <w:gridSpan w:val="2"/>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B区展位</w:t>
            </w:r>
          </w:p>
        </w:tc>
        <w:tc>
          <w:tcPr>
            <w:tcW w:w="2330" w:type="dxa"/>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空地展位</w:t>
            </w:r>
          </w:p>
        </w:tc>
      </w:tr>
      <w:tr w:rsidR="00BD4A92">
        <w:trPr>
          <w:trHeight w:val="319"/>
        </w:trPr>
        <w:tc>
          <w:tcPr>
            <w:tcW w:w="1129" w:type="dxa"/>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价格</w:t>
            </w:r>
          </w:p>
        </w:tc>
        <w:tc>
          <w:tcPr>
            <w:tcW w:w="1860" w:type="dxa"/>
            <w:gridSpan w:val="2"/>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8500元/个/展期</w:t>
            </w:r>
          </w:p>
        </w:tc>
        <w:tc>
          <w:tcPr>
            <w:tcW w:w="1815" w:type="dxa"/>
            <w:gridSpan w:val="2"/>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7500元/个/展期</w:t>
            </w:r>
          </w:p>
        </w:tc>
        <w:tc>
          <w:tcPr>
            <w:tcW w:w="1905" w:type="dxa"/>
            <w:gridSpan w:val="2"/>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6500元/个/展期</w:t>
            </w:r>
          </w:p>
        </w:tc>
        <w:tc>
          <w:tcPr>
            <w:tcW w:w="2330" w:type="dxa"/>
          </w:tcPr>
          <w:p w:rsidR="00BD4A92" w:rsidRPr="00FB1E7C" w:rsidRDefault="006C28BE" w:rsidP="00FB1E7C">
            <w:pPr>
              <w:jc w:val="center"/>
              <w:rPr>
                <w:rFonts w:asciiTheme="minorEastAsia" w:hAnsiTheme="minorEastAsia" w:cstheme="minorEastAsia"/>
                <w:b/>
                <w:szCs w:val="21"/>
              </w:rPr>
            </w:pPr>
            <w:r w:rsidRPr="00FB1E7C">
              <w:rPr>
                <w:rFonts w:asciiTheme="minorEastAsia" w:hAnsiTheme="minorEastAsia" w:cstheme="minorEastAsia" w:hint="eastAsia"/>
                <w:b/>
                <w:szCs w:val="21"/>
              </w:rPr>
              <w:t>900元/㎡/展期</w:t>
            </w:r>
          </w:p>
        </w:tc>
      </w:tr>
      <w:tr w:rsidR="00BD4A92">
        <w:tc>
          <w:tcPr>
            <w:tcW w:w="1129" w:type="dxa"/>
          </w:tcPr>
          <w:p w:rsidR="00BD4A92" w:rsidRDefault="006C28BE" w:rsidP="00FB1E7C">
            <w:pPr>
              <w:jc w:val="center"/>
              <w:rPr>
                <w:rFonts w:asciiTheme="minorEastAsia" w:hAnsiTheme="minorEastAsia" w:cstheme="minorEastAsia"/>
                <w:szCs w:val="21"/>
              </w:rPr>
            </w:pPr>
            <w:r>
              <w:rPr>
                <w:rFonts w:asciiTheme="minorEastAsia" w:hAnsiTheme="minorEastAsia" w:cstheme="minorEastAsia" w:hint="eastAsia"/>
                <w:szCs w:val="21"/>
              </w:rPr>
              <w:t>配置</w:t>
            </w:r>
          </w:p>
        </w:tc>
        <w:tc>
          <w:tcPr>
            <w:tcW w:w="7910" w:type="dxa"/>
            <w:gridSpan w:val="7"/>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标准展位9平方米搭建配置包括两面展板、公司名称楣板、咨询桌一张、椅子两把、射灯两只、220V/5A电源插座一个，需特殊用电请事先说明，另行收费。特装展位不提供任何展具及设施，展馆收取的特装管理费、水电费由参展商自己承担。）</w:t>
            </w:r>
          </w:p>
        </w:tc>
      </w:tr>
      <w:tr w:rsidR="00BD4A92">
        <w:trPr>
          <w:trHeight w:val="363"/>
        </w:trPr>
        <w:tc>
          <w:tcPr>
            <w:tcW w:w="1129" w:type="dxa"/>
            <w:vMerge w:val="restart"/>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合作桁架</w:t>
            </w:r>
          </w:p>
          <w:p w:rsidR="00BD4A92" w:rsidRDefault="006C28BE">
            <w:pPr>
              <w:rPr>
                <w:rFonts w:asciiTheme="minorEastAsia" w:hAnsiTheme="minorEastAsia" w:cstheme="minorEastAsia"/>
                <w:szCs w:val="21"/>
              </w:rPr>
            </w:pPr>
            <w:r>
              <w:rPr>
                <w:rFonts w:asciiTheme="minorEastAsia" w:hAnsiTheme="minorEastAsia" w:cstheme="minorEastAsia" w:hint="eastAsia"/>
                <w:szCs w:val="21"/>
              </w:rPr>
              <w:t>标准搭建</w:t>
            </w:r>
          </w:p>
        </w:tc>
        <w:tc>
          <w:tcPr>
            <w:tcW w:w="1247" w:type="dxa"/>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18㎡</w:t>
            </w:r>
          </w:p>
        </w:tc>
        <w:tc>
          <w:tcPr>
            <w:tcW w:w="1513" w:type="dxa"/>
            <w:gridSpan w:val="2"/>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36㎡</w:t>
            </w:r>
          </w:p>
        </w:tc>
        <w:tc>
          <w:tcPr>
            <w:tcW w:w="1039" w:type="dxa"/>
            <w:gridSpan w:val="2"/>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54㎡</w:t>
            </w:r>
          </w:p>
        </w:tc>
        <w:tc>
          <w:tcPr>
            <w:tcW w:w="4111" w:type="dxa"/>
            <w:gridSpan w:val="2"/>
            <w:vMerge w:val="restart"/>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注：含洽谈桌椅一套、喷绘、地毯、射灯、特装管理费和电费等基本配置。</w:t>
            </w:r>
          </w:p>
        </w:tc>
      </w:tr>
      <w:tr w:rsidR="00BD4A92">
        <w:trPr>
          <w:trHeight w:val="310"/>
        </w:trPr>
        <w:tc>
          <w:tcPr>
            <w:tcW w:w="1129" w:type="dxa"/>
            <w:vMerge/>
          </w:tcPr>
          <w:p w:rsidR="00BD4A92" w:rsidRDefault="00BD4A92">
            <w:pPr>
              <w:rPr>
                <w:rFonts w:asciiTheme="minorEastAsia" w:hAnsiTheme="minorEastAsia" w:cstheme="minorEastAsia"/>
                <w:szCs w:val="21"/>
              </w:rPr>
            </w:pPr>
          </w:p>
        </w:tc>
        <w:tc>
          <w:tcPr>
            <w:tcW w:w="1247" w:type="dxa"/>
            <w:vAlign w:val="center"/>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4000元</w:t>
            </w:r>
          </w:p>
        </w:tc>
        <w:tc>
          <w:tcPr>
            <w:tcW w:w="1513" w:type="dxa"/>
            <w:gridSpan w:val="2"/>
            <w:vAlign w:val="center"/>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6000元</w:t>
            </w:r>
          </w:p>
        </w:tc>
        <w:tc>
          <w:tcPr>
            <w:tcW w:w="1039" w:type="dxa"/>
            <w:gridSpan w:val="2"/>
            <w:vAlign w:val="center"/>
          </w:tcPr>
          <w:p w:rsidR="00BD4A92" w:rsidRDefault="006C28BE">
            <w:pPr>
              <w:rPr>
                <w:rFonts w:asciiTheme="minorEastAsia" w:hAnsiTheme="minorEastAsia" w:cstheme="minorEastAsia"/>
                <w:szCs w:val="21"/>
              </w:rPr>
            </w:pPr>
            <w:r>
              <w:rPr>
                <w:rFonts w:asciiTheme="minorEastAsia" w:hAnsiTheme="minorEastAsia" w:cstheme="minorEastAsia" w:hint="eastAsia"/>
                <w:szCs w:val="21"/>
              </w:rPr>
              <w:t>9000元</w:t>
            </w:r>
          </w:p>
        </w:tc>
        <w:tc>
          <w:tcPr>
            <w:tcW w:w="4111" w:type="dxa"/>
            <w:gridSpan w:val="2"/>
            <w:vMerge/>
          </w:tcPr>
          <w:p w:rsidR="00BD4A92" w:rsidRDefault="00BD4A92">
            <w:pPr>
              <w:rPr>
                <w:rFonts w:asciiTheme="minorEastAsia" w:hAnsiTheme="minorEastAsia" w:cstheme="minorEastAsia"/>
                <w:szCs w:val="21"/>
              </w:rPr>
            </w:pPr>
          </w:p>
        </w:tc>
      </w:tr>
    </w:tbl>
    <w:p w:rsidR="00BD4A92" w:rsidRDefault="00BD4A92">
      <w:pPr>
        <w:rPr>
          <w:rFonts w:asciiTheme="minorEastAsia" w:hAnsiTheme="minorEastAsia" w:cstheme="minorEastAsia"/>
          <w:b/>
          <w:bCs/>
          <w:sz w:val="24"/>
          <w:szCs w:val="24"/>
        </w:rPr>
      </w:pPr>
    </w:p>
    <w:p w:rsidR="006229BB" w:rsidRDefault="006229BB">
      <w:pPr>
        <w:rPr>
          <w:rFonts w:asciiTheme="minorEastAsia" w:hAnsiTheme="minorEastAsia" w:cstheme="minorEastAsia"/>
          <w:b/>
          <w:bCs/>
          <w:sz w:val="24"/>
          <w:szCs w:val="24"/>
        </w:rPr>
      </w:pPr>
    </w:p>
    <w:p w:rsidR="00BD4A92" w:rsidRDefault="006C28BE">
      <w:pPr>
        <w:rPr>
          <w:b/>
          <w:sz w:val="24"/>
          <w:szCs w:val="24"/>
        </w:rPr>
      </w:pPr>
      <w:r>
        <w:rPr>
          <w:rFonts w:asciiTheme="minorEastAsia" w:hAnsiTheme="minorEastAsia" w:cstheme="minorEastAsia" w:hint="eastAsia"/>
          <w:b/>
          <w:bCs/>
          <w:sz w:val="24"/>
          <w:szCs w:val="24"/>
        </w:rPr>
        <w:t>※欲悉详情请联系（大会组委会）：成都市康博会展服务有限公司</w:t>
      </w:r>
      <w:r>
        <w:rPr>
          <w:rFonts w:asciiTheme="minorEastAsia" w:hAnsiTheme="minorEastAsia" w:cstheme="minorEastAsia" w:hint="eastAsia"/>
          <w:b/>
          <w:bCs/>
          <w:sz w:val="28"/>
          <w:szCs w:val="28"/>
        </w:rPr>
        <w:t xml:space="preserve"> </w:t>
      </w:r>
      <w:r>
        <w:rPr>
          <w:rFonts w:asciiTheme="minorEastAsia" w:hAnsiTheme="minorEastAsia" w:cstheme="minorEastAsia" w:hint="eastAsia"/>
          <w:b/>
          <w:bCs/>
          <w:szCs w:val="21"/>
        </w:rPr>
        <w:t xml:space="preserve">  </w:t>
      </w:r>
      <w:r>
        <w:rPr>
          <w:rFonts w:asciiTheme="minorEastAsia" w:hAnsiTheme="minorEastAsia" w:cstheme="minorEastAsia" w:hint="eastAsia"/>
          <w:b/>
          <w:bCs/>
          <w:sz w:val="22"/>
        </w:rPr>
        <w:t xml:space="preserve"> </w:t>
      </w:r>
      <w:r>
        <w:rPr>
          <w:rFonts w:asciiTheme="minorEastAsia" w:hAnsiTheme="minorEastAsia" w:cstheme="minorEastAsia" w:hint="eastAsia"/>
          <w:b/>
          <w:bCs/>
          <w:szCs w:val="21"/>
        </w:rPr>
        <w:t xml:space="preserve">  </w:t>
      </w:r>
    </w:p>
    <w:p w:rsidR="0008277D" w:rsidRPr="0008277D" w:rsidRDefault="0008277D" w:rsidP="0008277D">
      <w:pPr>
        <w:ind w:rightChars="-162" w:right="-340" w:hanging="10"/>
        <w:jc w:val="left"/>
        <w:rPr>
          <w:b/>
          <w:color w:val="000000" w:themeColor="text1"/>
          <w:sz w:val="24"/>
        </w:rPr>
      </w:pPr>
      <w:r w:rsidRPr="0008277D">
        <w:rPr>
          <w:rFonts w:ascii="宋体" w:hAnsi="宋体" w:hint="eastAsia"/>
          <w:b/>
          <w:bCs/>
          <w:color w:val="000000" w:themeColor="text1"/>
          <w:kern w:val="0"/>
          <w:sz w:val="24"/>
        </w:rPr>
        <w:t>参展咨询</w:t>
      </w:r>
    </w:p>
    <w:p w:rsidR="002C404D" w:rsidRDefault="00B17DEC" w:rsidP="0008277D">
      <w:pPr>
        <w:rPr>
          <w:b/>
          <w:color w:val="000000" w:themeColor="text1"/>
          <w:sz w:val="24"/>
        </w:rPr>
      </w:pPr>
      <w:r w:rsidRPr="0008277D">
        <w:rPr>
          <w:rFonts w:asciiTheme="minorEastAsia" w:hAnsiTheme="minorEastAsia" w:hint="eastAsia"/>
          <w:b/>
          <w:noProof/>
          <w:color w:val="000000" w:themeColor="text1"/>
          <w:kern w:val="0"/>
          <w:szCs w:val="21"/>
        </w:rPr>
        <w:drawing>
          <wp:anchor distT="0" distB="0" distL="114300" distR="114300" simplePos="0" relativeHeight="251662336" behindDoc="1" locked="0" layoutInCell="1" allowOverlap="1">
            <wp:simplePos x="0" y="0"/>
            <wp:positionH relativeFrom="column">
              <wp:posOffset>4095750</wp:posOffset>
            </wp:positionH>
            <wp:positionV relativeFrom="paragraph">
              <wp:posOffset>113030</wp:posOffset>
            </wp:positionV>
            <wp:extent cx="1114425" cy="1114425"/>
            <wp:effectExtent l="0" t="0" r="9525" b="9525"/>
            <wp:wrapTight wrapText="bothSides">
              <wp:wrapPolygon edited="0">
                <wp:start x="0" y="0"/>
                <wp:lineTo x="0" y="21415"/>
                <wp:lineTo x="21415" y="21415"/>
                <wp:lineTo x="21415" y="0"/>
                <wp:lineTo x="0" y="0"/>
              </wp:wrapPolygon>
            </wp:wrapTight>
            <wp:docPr id="1"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
                    <pic:cNvPicPr>
                      <a:picLocks noChangeAspect="1"/>
                    </pic:cNvPicPr>
                  </pic:nvPicPr>
                  <pic:blipFill>
                    <a:blip r:embed="rId11" cstate="print"/>
                    <a:stretch>
                      <a:fillRect/>
                    </a:stretch>
                  </pic:blipFill>
                  <pic:spPr>
                    <a:xfrm>
                      <a:off x="0" y="0"/>
                      <a:ext cx="1114425" cy="1114425"/>
                    </a:xfrm>
                    <a:prstGeom prst="rect">
                      <a:avLst/>
                    </a:prstGeom>
                  </pic:spPr>
                </pic:pic>
              </a:graphicData>
            </a:graphic>
          </wp:anchor>
        </w:drawing>
      </w:r>
      <w:r w:rsidR="0008277D" w:rsidRPr="0008277D">
        <w:rPr>
          <w:rFonts w:hint="eastAsia"/>
          <w:b/>
          <w:color w:val="000000" w:themeColor="text1"/>
          <w:sz w:val="24"/>
        </w:rPr>
        <w:t>联系人：</w:t>
      </w:r>
      <w:r w:rsidR="002C404D">
        <w:rPr>
          <w:rFonts w:hint="eastAsia"/>
          <w:b/>
          <w:color w:val="000000" w:themeColor="text1"/>
          <w:sz w:val="24"/>
        </w:rPr>
        <w:t>罗佳</w:t>
      </w:r>
    </w:p>
    <w:p w:rsidR="0008277D" w:rsidRPr="0008277D" w:rsidRDefault="0008277D" w:rsidP="0008277D">
      <w:pPr>
        <w:rPr>
          <w:b/>
          <w:color w:val="000000" w:themeColor="text1"/>
        </w:rPr>
      </w:pPr>
      <w:r w:rsidRPr="0008277D">
        <w:rPr>
          <w:rFonts w:hint="eastAsia"/>
          <w:b/>
          <w:color w:val="000000" w:themeColor="text1"/>
          <w:sz w:val="24"/>
        </w:rPr>
        <w:t>手</w:t>
      </w:r>
      <w:r w:rsidRPr="0008277D">
        <w:rPr>
          <w:rFonts w:hint="eastAsia"/>
          <w:b/>
          <w:color w:val="000000" w:themeColor="text1"/>
          <w:sz w:val="24"/>
        </w:rPr>
        <w:t xml:space="preserve">  </w:t>
      </w:r>
      <w:r w:rsidRPr="0008277D">
        <w:rPr>
          <w:rFonts w:hint="eastAsia"/>
          <w:b/>
          <w:color w:val="000000" w:themeColor="text1"/>
          <w:sz w:val="24"/>
        </w:rPr>
        <w:t>机：</w:t>
      </w:r>
      <w:bookmarkStart w:id="0" w:name="_GoBack"/>
      <w:bookmarkEnd w:id="0"/>
      <w:r w:rsidR="002C404D">
        <w:rPr>
          <w:rFonts w:hint="eastAsia"/>
          <w:b/>
          <w:color w:val="000000" w:themeColor="text1"/>
          <w:sz w:val="24"/>
        </w:rPr>
        <w:t>13540669202</w:t>
      </w:r>
      <w:r w:rsidR="002C404D">
        <w:rPr>
          <w:rFonts w:hint="eastAsia"/>
          <w:b/>
          <w:color w:val="000000" w:themeColor="text1"/>
          <w:sz w:val="24"/>
        </w:rPr>
        <w:t>（微信同号）</w:t>
      </w:r>
    </w:p>
    <w:p w:rsidR="0008277D" w:rsidRPr="00397B2E" w:rsidRDefault="0008277D" w:rsidP="0008277D">
      <w:pPr>
        <w:rPr>
          <w:b/>
          <w:color w:val="000000" w:themeColor="text1"/>
          <w:sz w:val="24"/>
        </w:rPr>
      </w:pPr>
      <w:r w:rsidRPr="0008277D">
        <w:rPr>
          <w:rFonts w:hint="eastAsia"/>
          <w:b/>
          <w:color w:val="000000" w:themeColor="text1"/>
          <w:sz w:val="24"/>
        </w:rPr>
        <w:t>邮</w:t>
      </w:r>
      <w:r w:rsidRPr="0008277D">
        <w:rPr>
          <w:rFonts w:hint="eastAsia"/>
          <w:b/>
          <w:color w:val="000000" w:themeColor="text1"/>
          <w:sz w:val="24"/>
        </w:rPr>
        <w:t xml:space="preserve">  </w:t>
      </w:r>
      <w:r w:rsidRPr="0008277D">
        <w:rPr>
          <w:rFonts w:hint="eastAsia"/>
          <w:b/>
          <w:color w:val="000000" w:themeColor="text1"/>
          <w:sz w:val="24"/>
        </w:rPr>
        <w:t>箱：</w:t>
      </w:r>
      <w:r w:rsidRPr="00AC0CD9">
        <w:rPr>
          <w:rFonts w:hint="eastAsia"/>
          <w:b/>
        </w:rPr>
        <w:t xml:space="preserve"> </w:t>
      </w:r>
      <w:r w:rsidR="002C404D" w:rsidRPr="00397B2E">
        <w:rPr>
          <w:rFonts w:hint="eastAsia"/>
          <w:b/>
          <w:color w:val="000000" w:themeColor="text1"/>
          <w:sz w:val="24"/>
        </w:rPr>
        <w:t>547483291@qq.com</w:t>
      </w:r>
    </w:p>
    <w:p w:rsidR="0008277D" w:rsidRDefault="0008277D" w:rsidP="0008277D">
      <w:pPr>
        <w:rPr>
          <w:rFonts w:ascii="宋体" w:hAnsi="宋体"/>
          <w:bCs/>
          <w:kern w:val="0"/>
          <w:sz w:val="22"/>
          <w:szCs w:val="21"/>
        </w:rPr>
      </w:pPr>
      <w:r>
        <w:rPr>
          <w:rFonts w:ascii="宋体" w:hAnsi="宋体" w:hint="eastAsia"/>
          <w:bCs/>
          <w:kern w:val="0"/>
          <w:szCs w:val="21"/>
        </w:rPr>
        <w:t>电话/传真：</w:t>
      </w:r>
      <w:r w:rsidRPr="00D91722">
        <w:rPr>
          <w:rFonts w:ascii="宋体" w:hAnsi="宋体" w:hint="eastAsia"/>
          <w:bCs/>
          <w:kern w:val="0"/>
          <w:sz w:val="22"/>
          <w:szCs w:val="21"/>
        </w:rPr>
        <w:t>028-</w:t>
      </w:r>
      <w:r w:rsidR="002C404D">
        <w:rPr>
          <w:rFonts w:ascii="宋体" w:hAnsi="宋体" w:hint="eastAsia"/>
          <w:bCs/>
          <w:kern w:val="0"/>
          <w:sz w:val="22"/>
          <w:szCs w:val="21"/>
        </w:rPr>
        <w:t xml:space="preserve">66581952  </w:t>
      </w:r>
      <w:r w:rsidRPr="00D91722">
        <w:rPr>
          <w:rFonts w:ascii="宋体" w:hAnsi="宋体" w:hint="eastAsia"/>
          <w:bCs/>
          <w:kern w:val="0"/>
          <w:sz w:val="22"/>
          <w:szCs w:val="21"/>
        </w:rPr>
        <w:t>85482506</w:t>
      </w:r>
    </w:p>
    <w:p w:rsidR="00BD4A92" w:rsidRDefault="006C28BE" w:rsidP="0008277D">
      <w:r>
        <w:rPr>
          <w:rFonts w:hint="eastAsia"/>
        </w:rPr>
        <w:t>微信公众号：</w:t>
      </w:r>
      <w:proofErr w:type="spellStart"/>
      <w:r>
        <w:t>tycdmee</w:t>
      </w:r>
      <w:proofErr w:type="spellEnd"/>
      <w:r>
        <w:t>/</w:t>
      </w:r>
      <w:r>
        <w:rPr>
          <w:rFonts w:hint="eastAsia"/>
        </w:rPr>
        <w:t>西部医博会</w:t>
      </w:r>
    </w:p>
    <w:p w:rsidR="0008277D" w:rsidRDefault="0008277D">
      <w:r>
        <w:rPr>
          <w:rFonts w:hint="eastAsia"/>
          <w:sz w:val="24"/>
          <w:szCs w:val="24"/>
        </w:rPr>
        <w:t>展会网址：</w:t>
      </w:r>
      <w:r w:rsidRPr="009E1180">
        <w:rPr>
          <w:rFonts w:hint="eastAsia"/>
          <w:sz w:val="24"/>
          <w:szCs w:val="24"/>
        </w:rPr>
        <w:t>http://www.healthcareexpo.cn/MEE/</w:t>
      </w:r>
    </w:p>
    <w:sectPr w:rsidR="0008277D" w:rsidSect="000D38C3">
      <w:type w:val="continuous"/>
      <w:pgSz w:w="11906" w:h="16838"/>
      <w:pgMar w:top="1440" w:right="1800" w:bottom="1440" w:left="1800" w:header="45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61" w:rsidRDefault="00712461">
      <w:r>
        <w:separator/>
      </w:r>
    </w:p>
  </w:endnote>
  <w:endnote w:type="continuationSeparator" w:id="0">
    <w:p w:rsidR="00712461" w:rsidRDefault="007124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92" w:rsidRDefault="006C28BE">
    <w:pPr>
      <w:pStyle w:val="a4"/>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61" w:rsidRDefault="00712461">
      <w:r>
        <w:separator/>
      </w:r>
    </w:p>
  </w:footnote>
  <w:footnote w:type="continuationSeparator" w:id="0">
    <w:p w:rsidR="00712461" w:rsidRDefault="00712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92" w:rsidRDefault="00EF6549" w:rsidP="009B4AA6">
    <w:r>
      <w:rPr>
        <w:rFonts w:hint="eastAsia"/>
        <w:noProof/>
      </w:rPr>
      <w:drawing>
        <wp:anchor distT="0" distB="0" distL="114300" distR="114300" simplePos="0" relativeHeight="251658240" behindDoc="0" locked="0" layoutInCell="1" allowOverlap="1">
          <wp:simplePos x="0" y="0"/>
          <wp:positionH relativeFrom="margin">
            <wp:posOffset>-318135</wp:posOffset>
          </wp:positionH>
          <wp:positionV relativeFrom="margin">
            <wp:posOffset>-658495</wp:posOffset>
          </wp:positionV>
          <wp:extent cx="3269615" cy="554990"/>
          <wp:effectExtent l="0" t="0" r="698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医疗展 公司.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9615" cy="554990"/>
                  </a:xfrm>
                  <a:prstGeom prst="rect">
                    <a:avLst/>
                  </a:prstGeom>
                </pic:spPr>
              </pic:pic>
            </a:graphicData>
          </a:graphic>
        </wp:anchor>
      </w:drawing>
    </w:r>
    <w:r w:rsidR="006C28BE">
      <w:rPr>
        <w:rFonts w:hint="eastAsia"/>
      </w:rPr>
      <w:t xml:space="preserve">                           </w:t>
    </w:r>
  </w:p>
  <w:p w:rsidR="00BD4A92" w:rsidRDefault="006C28BE" w:rsidP="009B4AA6">
    <w:pPr>
      <w:pStyle w:val="a5"/>
      <w:pBdr>
        <w:bottom w:val="none" w:sz="0" w:space="0" w:color="auto"/>
      </w:pBdr>
      <w:wordWrap w:val="0"/>
      <w:ind w:leftChars="-337" w:left="-708" w:firstLineChars="50" w:firstLine="161"/>
      <w:jc w:val="right"/>
      <w:rPr>
        <w:b/>
        <w:bCs/>
        <w:sz w:val="32"/>
        <w:szCs w:val="32"/>
      </w:rPr>
    </w:pPr>
    <w:r>
      <w:rPr>
        <w:rFonts w:hint="eastAsia"/>
        <w:b/>
        <w:bCs/>
        <w:sz w:val="32"/>
        <w:szCs w:val="32"/>
      </w:rPr>
      <w:t>健康中国</w:t>
    </w:r>
    <w:r>
      <w:rPr>
        <w:rFonts w:hint="eastAsia"/>
        <w:b/>
        <w:bCs/>
        <w:sz w:val="32"/>
        <w:szCs w:val="32"/>
      </w:rPr>
      <w:t xml:space="preserve">  </w:t>
    </w:r>
    <w:r>
      <w:rPr>
        <w:rFonts w:hint="eastAsia"/>
        <w:b/>
        <w:bCs/>
        <w:sz w:val="32"/>
        <w:szCs w:val="32"/>
      </w:rPr>
      <w:t>智慧医疗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8C8"/>
      </v:shape>
    </w:pict>
  </w:numPicBullet>
  <w:abstractNum w:abstractNumId="0">
    <w:nsid w:val="B6D1D415"/>
    <w:multiLevelType w:val="singleLevel"/>
    <w:tmpl w:val="B6D1D415"/>
    <w:lvl w:ilvl="0">
      <w:start w:val="5"/>
      <w:numFmt w:val="upperLetter"/>
      <w:suff w:val="nothing"/>
      <w:lvlText w:val="%1-"/>
      <w:lvlJc w:val="left"/>
    </w:lvl>
  </w:abstractNum>
  <w:abstractNum w:abstractNumId="1">
    <w:nsid w:val="C63D82F0"/>
    <w:multiLevelType w:val="singleLevel"/>
    <w:tmpl w:val="C63D82F0"/>
    <w:lvl w:ilvl="0">
      <w:start w:val="2"/>
      <w:numFmt w:val="decimal"/>
      <w:suff w:val="nothing"/>
      <w:lvlText w:val="%1）"/>
      <w:lvlJc w:val="left"/>
    </w:lvl>
  </w:abstractNum>
  <w:abstractNum w:abstractNumId="2">
    <w:nsid w:val="1EC1030C"/>
    <w:multiLevelType w:val="hybridMultilevel"/>
    <w:tmpl w:val="31AAD4F2"/>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3D8571D"/>
    <w:multiLevelType w:val="multilevel"/>
    <w:tmpl w:val="8E16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57A24"/>
    <w:multiLevelType w:val="singleLevel"/>
    <w:tmpl w:val="25B57A24"/>
    <w:lvl w:ilvl="0">
      <w:start w:val="3"/>
      <w:numFmt w:val="decimal"/>
      <w:suff w:val="space"/>
      <w:lvlText w:val="%1)"/>
      <w:lvlJc w:val="left"/>
    </w:lvl>
  </w:abstractNum>
  <w:abstractNum w:abstractNumId="5">
    <w:nsid w:val="348D40BE"/>
    <w:multiLevelType w:val="hybridMultilevel"/>
    <w:tmpl w:val="0A745184"/>
    <w:lvl w:ilvl="0" w:tplc="065EA2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075E9B"/>
    <w:multiLevelType w:val="singleLevel"/>
    <w:tmpl w:val="39075E9B"/>
    <w:lvl w:ilvl="0">
      <w:start w:val="5"/>
      <w:numFmt w:val="upperLetter"/>
      <w:suff w:val="nothing"/>
      <w:lvlText w:val="%1-"/>
      <w:lvlJc w:val="left"/>
    </w:lvl>
  </w:abstractNum>
  <w:abstractNum w:abstractNumId="7">
    <w:nsid w:val="3DF80D60"/>
    <w:multiLevelType w:val="hybridMultilevel"/>
    <w:tmpl w:val="BFE661F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D48CE"/>
    <w:rsid w:val="0000654A"/>
    <w:rsid w:val="000173DE"/>
    <w:rsid w:val="0002350D"/>
    <w:rsid w:val="00033CDA"/>
    <w:rsid w:val="000363F1"/>
    <w:rsid w:val="000453CE"/>
    <w:rsid w:val="00055895"/>
    <w:rsid w:val="00065766"/>
    <w:rsid w:val="000724AE"/>
    <w:rsid w:val="0008277D"/>
    <w:rsid w:val="000872A0"/>
    <w:rsid w:val="000A5F77"/>
    <w:rsid w:val="000A6F3E"/>
    <w:rsid w:val="000D38C3"/>
    <w:rsid w:val="001403AE"/>
    <w:rsid w:val="001554EB"/>
    <w:rsid w:val="001816CB"/>
    <w:rsid w:val="001B7107"/>
    <w:rsid w:val="001F2077"/>
    <w:rsid w:val="00206E4A"/>
    <w:rsid w:val="00245C64"/>
    <w:rsid w:val="00274018"/>
    <w:rsid w:val="00295613"/>
    <w:rsid w:val="002C2F64"/>
    <w:rsid w:val="002C404D"/>
    <w:rsid w:val="002D20D6"/>
    <w:rsid w:val="002E48EA"/>
    <w:rsid w:val="002F639A"/>
    <w:rsid w:val="0030168B"/>
    <w:rsid w:val="00303CD5"/>
    <w:rsid w:val="00310ADE"/>
    <w:rsid w:val="00316E67"/>
    <w:rsid w:val="00341325"/>
    <w:rsid w:val="003732D1"/>
    <w:rsid w:val="00381C78"/>
    <w:rsid w:val="0039036E"/>
    <w:rsid w:val="00397B2E"/>
    <w:rsid w:val="003A35FC"/>
    <w:rsid w:val="003A688A"/>
    <w:rsid w:val="003C0111"/>
    <w:rsid w:val="003D43A1"/>
    <w:rsid w:val="003D5C56"/>
    <w:rsid w:val="003D6B8B"/>
    <w:rsid w:val="003F0A8E"/>
    <w:rsid w:val="0040733D"/>
    <w:rsid w:val="004B5033"/>
    <w:rsid w:val="004C0DF4"/>
    <w:rsid w:val="004C42EF"/>
    <w:rsid w:val="004D43FA"/>
    <w:rsid w:val="00505DA1"/>
    <w:rsid w:val="00510F50"/>
    <w:rsid w:val="00525236"/>
    <w:rsid w:val="00533C5B"/>
    <w:rsid w:val="00567E34"/>
    <w:rsid w:val="00570880"/>
    <w:rsid w:val="005C0479"/>
    <w:rsid w:val="005C3234"/>
    <w:rsid w:val="005C58F1"/>
    <w:rsid w:val="00607DB9"/>
    <w:rsid w:val="00610C0C"/>
    <w:rsid w:val="006203BB"/>
    <w:rsid w:val="00622947"/>
    <w:rsid w:val="006229BB"/>
    <w:rsid w:val="00623241"/>
    <w:rsid w:val="006321E7"/>
    <w:rsid w:val="006A65EB"/>
    <w:rsid w:val="006B74F1"/>
    <w:rsid w:val="006C28BE"/>
    <w:rsid w:val="006D3809"/>
    <w:rsid w:val="006D6300"/>
    <w:rsid w:val="006D7751"/>
    <w:rsid w:val="006E10F6"/>
    <w:rsid w:val="0070043C"/>
    <w:rsid w:val="00712343"/>
    <w:rsid w:val="00712461"/>
    <w:rsid w:val="007A32A8"/>
    <w:rsid w:val="007A3E26"/>
    <w:rsid w:val="007A4334"/>
    <w:rsid w:val="007B2BA7"/>
    <w:rsid w:val="007C1F5F"/>
    <w:rsid w:val="007C2061"/>
    <w:rsid w:val="007D4D6E"/>
    <w:rsid w:val="00842AD8"/>
    <w:rsid w:val="008474E2"/>
    <w:rsid w:val="008518D9"/>
    <w:rsid w:val="008778E8"/>
    <w:rsid w:val="008832A0"/>
    <w:rsid w:val="00885BDB"/>
    <w:rsid w:val="00887633"/>
    <w:rsid w:val="008900CD"/>
    <w:rsid w:val="008A42DA"/>
    <w:rsid w:val="008B6D10"/>
    <w:rsid w:val="008B75A5"/>
    <w:rsid w:val="008C63BD"/>
    <w:rsid w:val="008D3935"/>
    <w:rsid w:val="008E3570"/>
    <w:rsid w:val="00900DDC"/>
    <w:rsid w:val="0090588D"/>
    <w:rsid w:val="00913A48"/>
    <w:rsid w:val="0092194C"/>
    <w:rsid w:val="00947CD5"/>
    <w:rsid w:val="00951573"/>
    <w:rsid w:val="009537D8"/>
    <w:rsid w:val="009B4AA6"/>
    <w:rsid w:val="009E1180"/>
    <w:rsid w:val="00A1669E"/>
    <w:rsid w:val="00A2286E"/>
    <w:rsid w:val="00A4120F"/>
    <w:rsid w:val="00A67057"/>
    <w:rsid w:val="00A70663"/>
    <w:rsid w:val="00AA1074"/>
    <w:rsid w:val="00AA6E1E"/>
    <w:rsid w:val="00AB6D62"/>
    <w:rsid w:val="00AE0967"/>
    <w:rsid w:val="00AE474E"/>
    <w:rsid w:val="00AF0778"/>
    <w:rsid w:val="00B117F3"/>
    <w:rsid w:val="00B12BD3"/>
    <w:rsid w:val="00B174AE"/>
    <w:rsid w:val="00B17DEC"/>
    <w:rsid w:val="00B22AC1"/>
    <w:rsid w:val="00B3317E"/>
    <w:rsid w:val="00B55555"/>
    <w:rsid w:val="00BA5B02"/>
    <w:rsid w:val="00BB3315"/>
    <w:rsid w:val="00BC178F"/>
    <w:rsid w:val="00BD4A92"/>
    <w:rsid w:val="00BD649E"/>
    <w:rsid w:val="00BE5AF9"/>
    <w:rsid w:val="00C07134"/>
    <w:rsid w:val="00C11F7C"/>
    <w:rsid w:val="00C15095"/>
    <w:rsid w:val="00C30B2E"/>
    <w:rsid w:val="00C337D2"/>
    <w:rsid w:val="00C641CF"/>
    <w:rsid w:val="00C71E74"/>
    <w:rsid w:val="00CA4B5B"/>
    <w:rsid w:val="00CB45AD"/>
    <w:rsid w:val="00CB4789"/>
    <w:rsid w:val="00CD6976"/>
    <w:rsid w:val="00CE6A9F"/>
    <w:rsid w:val="00D142D7"/>
    <w:rsid w:val="00D2293F"/>
    <w:rsid w:val="00D54E19"/>
    <w:rsid w:val="00D5734D"/>
    <w:rsid w:val="00D655D7"/>
    <w:rsid w:val="00D9138E"/>
    <w:rsid w:val="00D95903"/>
    <w:rsid w:val="00DA005A"/>
    <w:rsid w:val="00DC0A17"/>
    <w:rsid w:val="00DD48CE"/>
    <w:rsid w:val="00E17FC7"/>
    <w:rsid w:val="00E264D9"/>
    <w:rsid w:val="00E31D1A"/>
    <w:rsid w:val="00E35B60"/>
    <w:rsid w:val="00E37BD3"/>
    <w:rsid w:val="00E41BA7"/>
    <w:rsid w:val="00E55627"/>
    <w:rsid w:val="00E65C83"/>
    <w:rsid w:val="00E86404"/>
    <w:rsid w:val="00E97666"/>
    <w:rsid w:val="00EB2AE6"/>
    <w:rsid w:val="00EC2FFB"/>
    <w:rsid w:val="00EE7A54"/>
    <w:rsid w:val="00EF4343"/>
    <w:rsid w:val="00EF6549"/>
    <w:rsid w:val="00F22812"/>
    <w:rsid w:val="00F22A72"/>
    <w:rsid w:val="00F606C9"/>
    <w:rsid w:val="00F6716F"/>
    <w:rsid w:val="00F83983"/>
    <w:rsid w:val="00FB1E7C"/>
    <w:rsid w:val="00FB2111"/>
    <w:rsid w:val="00FD1CDB"/>
    <w:rsid w:val="00FD6AB3"/>
    <w:rsid w:val="0132414D"/>
    <w:rsid w:val="019515EC"/>
    <w:rsid w:val="01CF3748"/>
    <w:rsid w:val="01D567AE"/>
    <w:rsid w:val="0271434A"/>
    <w:rsid w:val="028506FD"/>
    <w:rsid w:val="03671411"/>
    <w:rsid w:val="03856B11"/>
    <w:rsid w:val="03924A73"/>
    <w:rsid w:val="03C26854"/>
    <w:rsid w:val="041D4B66"/>
    <w:rsid w:val="042E1262"/>
    <w:rsid w:val="04942275"/>
    <w:rsid w:val="0497781A"/>
    <w:rsid w:val="04D74E7B"/>
    <w:rsid w:val="0518180A"/>
    <w:rsid w:val="054C7A96"/>
    <w:rsid w:val="05675E69"/>
    <w:rsid w:val="05B05A09"/>
    <w:rsid w:val="061234B4"/>
    <w:rsid w:val="062F0255"/>
    <w:rsid w:val="06325C91"/>
    <w:rsid w:val="06D5532C"/>
    <w:rsid w:val="07787F14"/>
    <w:rsid w:val="0786075D"/>
    <w:rsid w:val="07CB13C9"/>
    <w:rsid w:val="07EC6670"/>
    <w:rsid w:val="08010EA7"/>
    <w:rsid w:val="081B1B6C"/>
    <w:rsid w:val="085F6167"/>
    <w:rsid w:val="097A72C2"/>
    <w:rsid w:val="09BA62E0"/>
    <w:rsid w:val="0A1A2DDD"/>
    <w:rsid w:val="0AB604E8"/>
    <w:rsid w:val="0B0B69AD"/>
    <w:rsid w:val="0B690017"/>
    <w:rsid w:val="0B72571A"/>
    <w:rsid w:val="0B965C40"/>
    <w:rsid w:val="0BD75579"/>
    <w:rsid w:val="0C777B14"/>
    <w:rsid w:val="0C7B3740"/>
    <w:rsid w:val="0C7D459E"/>
    <w:rsid w:val="0C7E5E0F"/>
    <w:rsid w:val="0CDB2908"/>
    <w:rsid w:val="0D4C4D18"/>
    <w:rsid w:val="0D5466C1"/>
    <w:rsid w:val="0D6C014D"/>
    <w:rsid w:val="0DA63AF4"/>
    <w:rsid w:val="0E3E2B07"/>
    <w:rsid w:val="0E7E14F1"/>
    <w:rsid w:val="0EDD345A"/>
    <w:rsid w:val="0F202ED4"/>
    <w:rsid w:val="0F5D4FB2"/>
    <w:rsid w:val="0F8C5466"/>
    <w:rsid w:val="105D5096"/>
    <w:rsid w:val="106449DB"/>
    <w:rsid w:val="10B60AD1"/>
    <w:rsid w:val="11120227"/>
    <w:rsid w:val="116B65E1"/>
    <w:rsid w:val="11B15788"/>
    <w:rsid w:val="121E150B"/>
    <w:rsid w:val="12BA45F1"/>
    <w:rsid w:val="12D36711"/>
    <w:rsid w:val="13325B92"/>
    <w:rsid w:val="133A372F"/>
    <w:rsid w:val="13464796"/>
    <w:rsid w:val="13846433"/>
    <w:rsid w:val="139009E0"/>
    <w:rsid w:val="13AD2224"/>
    <w:rsid w:val="13AE19E5"/>
    <w:rsid w:val="13E73469"/>
    <w:rsid w:val="13E93FB5"/>
    <w:rsid w:val="13F22ED3"/>
    <w:rsid w:val="140261F4"/>
    <w:rsid w:val="149E2335"/>
    <w:rsid w:val="14FA5013"/>
    <w:rsid w:val="15363621"/>
    <w:rsid w:val="15483F6A"/>
    <w:rsid w:val="15852786"/>
    <w:rsid w:val="1654324B"/>
    <w:rsid w:val="16856FAE"/>
    <w:rsid w:val="16B865B9"/>
    <w:rsid w:val="174D259E"/>
    <w:rsid w:val="174F1463"/>
    <w:rsid w:val="177A19A6"/>
    <w:rsid w:val="17842885"/>
    <w:rsid w:val="17BB1201"/>
    <w:rsid w:val="17C22EB0"/>
    <w:rsid w:val="17D731E6"/>
    <w:rsid w:val="17E57626"/>
    <w:rsid w:val="182D073C"/>
    <w:rsid w:val="184A6032"/>
    <w:rsid w:val="18BA5472"/>
    <w:rsid w:val="18F9664D"/>
    <w:rsid w:val="19284EA1"/>
    <w:rsid w:val="1946022A"/>
    <w:rsid w:val="19483367"/>
    <w:rsid w:val="19500934"/>
    <w:rsid w:val="19B51295"/>
    <w:rsid w:val="1A24061C"/>
    <w:rsid w:val="1A34151F"/>
    <w:rsid w:val="1A6516A2"/>
    <w:rsid w:val="1A725CCE"/>
    <w:rsid w:val="1B370B39"/>
    <w:rsid w:val="1B66275A"/>
    <w:rsid w:val="1C1916C8"/>
    <w:rsid w:val="1C603AD9"/>
    <w:rsid w:val="1CB36C7B"/>
    <w:rsid w:val="1CB751DC"/>
    <w:rsid w:val="1CB85B42"/>
    <w:rsid w:val="1D016F0D"/>
    <w:rsid w:val="1D706BF2"/>
    <w:rsid w:val="1E2501CC"/>
    <w:rsid w:val="1E9F087E"/>
    <w:rsid w:val="1EC87AA6"/>
    <w:rsid w:val="1EFC6AED"/>
    <w:rsid w:val="1F6F2116"/>
    <w:rsid w:val="1FC84372"/>
    <w:rsid w:val="2033425A"/>
    <w:rsid w:val="20343476"/>
    <w:rsid w:val="204554AC"/>
    <w:rsid w:val="20673CB2"/>
    <w:rsid w:val="206F5D6B"/>
    <w:rsid w:val="212559DE"/>
    <w:rsid w:val="214456FC"/>
    <w:rsid w:val="21C70527"/>
    <w:rsid w:val="21CA44EF"/>
    <w:rsid w:val="22217473"/>
    <w:rsid w:val="222C7599"/>
    <w:rsid w:val="22324993"/>
    <w:rsid w:val="226B62B4"/>
    <w:rsid w:val="22724FC9"/>
    <w:rsid w:val="2276353A"/>
    <w:rsid w:val="22874CC5"/>
    <w:rsid w:val="23402A8D"/>
    <w:rsid w:val="234178BB"/>
    <w:rsid w:val="244F7C8D"/>
    <w:rsid w:val="245E181C"/>
    <w:rsid w:val="24637C7A"/>
    <w:rsid w:val="24790175"/>
    <w:rsid w:val="24836C1F"/>
    <w:rsid w:val="24A80656"/>
    <w:rsid w:val="25204B73"/>
    <w:rsid w:val="2545493E"/>
    <w:rsid w:val="25AD6888"/>
    <w:rsid w:val="25F31EF7"/>
    <w:rsid w:val="26370E98"/>
    <w:rsid w:val="26427D0E"/>
    <w:rsid w:val="2733485B"/>
    <w:rsid w:val="27537992"/>
    <w:rsid w:val="276F59AE"/>
    <w:rsid w:val="27DC3496"/>
    <w:rsid w:val="27F01DA4"/>
    <w:rsid w:val="282143B1"/>
    <w:rsid w:val="286D0AC7"/>
    <w:rsid w:val="28A22581"/>
    <w:rsid w:val="28B4726B"/>
    <w:rsid w:val="28EC75A7"/>
    <w:rsid w:val="28F741AE"/>
    <w:rsid w:val="29600DDB"/>
    <w:rsid w:val="299E6B75"/>
    <w:rsid w:val="29B61E97"/>
    <w:rsid w:val="29D214DC"/>
    <w:rsid w:val="2A3E2E0B"/>
    <w:rsid w:val="2A863643"/>
    <w:rsid w:val="2A9D2CA0"/>
    <w:rsid w:val="2B201E1E"/>
    <w:rsid w:val="2B465BDC"/>
    <w:rsid w:val="2B4C6914"/>
    <w:rsid w:val="2B6445BA"/>
    <w:rsid w:val="2B6736C9"/>
    <w:rsid w:val="2B753748"/>
    <w:rsid w:val="2B8011AB"/>
    <w:rsid w:val="2B9F164E"/>
    <w:rsid w:val="2BC54834"/>
    <w:rsid w:val="2C206C6A"/>
    <w:rsid w:val="2C8A3F96"/>
    <w:rsid w:val="2CA2735B"/>
    <w:rsid w:val="2CBE0719"/>
    <w:rsid w:val="2CDB715F"/>
    <w:rsid w:val="2D512A17"/>
    <w:rsid w:val="2D543824"/>
    <w:rsid w:val="2D936C9D"/>
    <w:rsid w:val="2D977F05"/>
    <w:rsid w:val="2E0E2508"/>
    <w:rsid w:val="2E1A3A8D"/>
    <w:rsid w:val="2E890D4D"/>
    <w:rsid w:val="2F9E2341"/>
    <w:rsid w:val="3048384B"/>
    <w:rsid w:val="308D37B2"/>
    <w:rsid w:val="309B741D"/>
    <w:rsid w:val="30DF0664"/>
    <w:rsid w:val="30F624B6"/>
    <w:rsid w:val="310F6512"/>
    <w:rsid w:val="316D1947"/>
    <w:rsid w:val="319F40F7"/>
    <w:rsid w:val="31AA55E6"/>
    <w:rsid w:val="31AC2F85"/>
    <w:rsid w:val="31AF146C"/>
    <w:rsid w:val="32626C97"/>
    <w:rsid w:val="32A26072"/>
    <w:rsid w:val="32DB4EE9"/>
    <w:rsid w:val="32DF19F8"/>
    <w:rsid w:val="330E23CC"/>
    <w:rsid w:val="33AA3BB9"/>
    <w:rsid w:val="33B2445E"/>
    <w:rsid w:val="33C13001"/>
    <w:rsid w:val="3524355A"/>
    <w:rsid w:val="35A24DC3"/>
    <w:rsid w:val="35B20B16"/>
    <w:rsid w:val="363A4967"/>
    <w:rsid w:val="364E7321"/>
    <w:rsid w:val="366F37C3"/>
    <w:rsid w:val="3674067E"/>
    <w:rsid w:val="36E82028"/>
    <w:rsid w:val="37223588"/>
    <w:rsid w:val="375051FF"/>
    <w:rsid w:val="37F564A9"/>
    <w:rsid w:val="389E13D0"/>
    <w:rsid w:val="38FA71C4"/>
    <w:rsid w:val="38FC740D"/>
    <w:rsid w:val="3938469B"/>
    <w:rsid w:val="394967A2"/>
    <w:rsid w:val="397541F1"/>
    <w:rsid w:val="39AD5CFC"/>
    <w:rsid w:val="3A4906A1"/>
    <w:rsid w:val="3A841C09"/>
    <w:rsid w:val="3E481FFB"/>
    <w:rsid w:val="3E71312B"/>
    <w:rsid w:val="3E772021"/>
    <w:rsid w:val="3EB31DB4"/>
    <w:rsid w:val="3F0B1DA4"/>
    <w:rsid w:val="3F0C46B4"/>
    <w:rsid w:val="3F0E1C64"/>
    <w:rsid w:val="3F1D2492"/>
    <w:rsid w:val="3F27110C"/>
    <w:rsid w:val="3F3955C3"/>
    <w:rsid w:val="3F7225FB"/>
    <w:rsid w:val="3F7D7970"/>
    <w:rsid w:val="3FF2724D"/>
    <w:rsid w:val="400E0C93"/>
    <w:rsid w:val="409D6A3A"/>
    <w:rsid w:val="40BF0718"/>
    <w:rsid w:val="40EC5CD0"/>
    <w:rsid w:val="412014E1"/>
    <w:rsid w:val="42501531"/>
    <w:rsid w:val="431560B9"/>
    <w:rsid w:val="43274E08"/>
    <w:rsid w:val="43313C05"/>
    <w:rsid w:val="437338EA"/>
    <w:rsid w:val="438B2206"/>
    <w:rsid w:val="44127D6E"/>
    <w:rsid w:val="443717EE"/>
    <w:rsid w:val="45C300F4"/>
    <w:rsid w:val="462700D9"/>
    <w:rsid w:val="46844F5C"/>
    <w:rsid w:val="473A6503"/>
    <w:rsid w:val="4793388A"/>
    <w:rsid w:val="47D44C10"/>
    <w:rsid w:val="48243CBE"/>
    <w:rsid w:val="48850BA9"/>
    <w:rsid w:val="48EA34FB"/>
    <w:rsid w:val="48F26AC1"/>
    <w:rsid w:val="490158D5"/>
    <w:rsid w:val="494F1C54"/>
    <w:rsid w:val="49884BE9"/>
    <w:rsid w:val="49A273F0"/>
    <w:rsid w:val="49BE7757"/>
    <w:rsid w:val="4A140650"/>
    <w:rsid w:val="4A205AC4"/>
    <w:rsid w:val="4A6916DE"/>
    <w:rsid w:val="4A8416A1"/>
    <w:rsid w:val="4AD52CFF"/>
    <w:rsid w:val="4ADE7D71"/>
    <w:rsid w:val="4AF909A4"/>
    <w:rsid w:val="4B4F14C7"/>
    <w:rsid w:val="4BD3137D"/>
    <w:rsid w:val="4BD71A25"/>
    <w:rsid w:val="4BE06138"/>
    <w:rsid w:val="4BE26901"/>
    <w:rsid w:val="4BEB4DCF"/>
    <w:rsid w:val="4C236AF2"/>
    <w:rsid w:val="4C4712DC"/>
    <w:rsid w:val="4D1E65B8"/>
    <w:rsid w:val="4D2E269A"/>
    <w:rsid w:val="4D742C5A"/>
    <w:rsid w:val="4D892C57"/>
    <w:rsid w:val="4D94396C"/>
    <w:rsid w:val="4DBA09C8"/>
    <w:rsid w:val="4DBC79EF"/>
    <w:rsid w:val="4DE0007D"/>
    <w:rsid w:val="4E340E8F"/>
    <w:rsid w:val="4E6A414B"/>
    <w:rsid w:val="4E7A5940"/>
    <w:rsid w:val="4E8A2879"/>
    <w:rsid w:val="4EA252A8"/>
    <w:rsid w:val="4EB774D5"/>
    <w:rsid w:val="4EEF034D"/>
    <w:rsid w:val="4F3B417E"/>
    <w:rsid w:val="4FAC361E"/>
    <w:rsid w:val="4FC35936"/>
    <w:rsid w:val="50067084"/>
    <w:rsid w:val="50AA673C"/>
    <w:rsid w:val="50B97F0F"/>
    <w:rsid w:val="50C47DA6"/>
    <w:rsid w:val="50C74779"/>
    <w:rsid w:val="50E97ABF"/>
    <w:rsid w:val="51095920"/>
    <w:rsid w:val="51CE452B"/>
    <w:rsid w:val="5247000C"/>
    <w:rsid w:val="52552E8E"/>
    <w:rsid w:val="532850DC"/>
    <w:rsid w:val="53B0082E"/>
    <w:rsid w:val="53DE6F71"/>
    <w:rsid w:val="53E863B1"/>
    <w:rsid w:val="53EF3785"/>
    <w:rsid w:val="54634024"/>
    <w:rsid w:val="54914002"/>
    <w:rsid w:val="54F13008"/>
    <w:rsid w:val="551D054D"/>
    <w:rsid w:val="55256A30"/>
    <w:rsid w:val="55352380"/>
    <w:rsid w:val="555715C6"/>
    <w:rsid w:val="556E3E46"/>
    <w:rsid w:val="55D373F6"/>
    <w:rsid w:val="560572AE"/>
    <w:rsid w:val="5619313A"/>
    <w:rsid w:val="565A52CB"/>
    <w:rsid w:val="56910E60"/>
    <w:rsid w:val="56971FB0"/>
    <w:rsid w:val="571772E4"/>
    <w:rsid w:val="57297B10"/>
    <w:rsid w:val="57337CE5"/>
    <w:rsid w:val="58383864"/>
    <w:rsid w:val="584A2290"/>
    <w:rsid w:val="58793E0E"/>
    <w:rsid w:val="58A765F9"/>
    <w:rsid w:val="58AC6AB1"/>
    <w:rsid w:val="58CE281E"/>
    <w:rsid w:val="58DB5489"/>
    <w:rsid w:val="58FC5512"/>
    <w:rsid w:val="59401A41"/>
    <w:rsid w:val="59776035"/>
    <w:rsid w:val="599D5D8A"/>
    <w:rsid w:val="5A1157A0"/>
    <w:rsid w:val="5A35001A"/>
    <w:rsid w:val="5A4A7549"/>
    <w:rsid w:val="5A696C34"/>
    <w:rsid w:val="5ACD2C7D"/>
    <w:rsid w:val="5B027EBA"/>
    <w:rsid w:val="5B8F0135"/>
    <w:rsid w:val="5B8F4ACD"/>
    <w:rsid w:val="5BB11876"/>
    <w:rsid w:val="5BFE64A9"/>
    <w:rsid w:val="5CAD6C0C"/>
    <w:rsid w:val="5CEA2961"/>
    <w:rsid w:val="5D492B2A"/>
    <w:rsid w:val="5D91664B"/>
    <w:rsid w:val="5D9376CF"/>
    <w:rsid w:val="5E624986"/>
    <w:rsid w:val="5E624FD5"/>
    <w:rsid w:val="5E6F6157"/>
    <w:rsid w:val="5E9E774C"/>
    <w:rsid w:val="5EC253D2"/>
    <w:rsid w:val="5ED148B7"/>
    <w:rsid w:val="5F0270F5"/>
    <w:rsid w:val="5F2C0412"/>
    <w:rsid w:val="5FC97BCC"/>
    <w:rsid w:val="5FFC79F2"/>
    <w:rsid w:val="600B6C03"/>
    <w:rsid w:val="600E56BD"/>
    <w:rsid w:val="603F3B64"/>
    <w:rsid w:val="6041029C"/>
    <w:rsid w:val="604E64BA"/>
    <w:rsid w:val="607F1D7B"/>
    <w:rsid w:val="624F0D3D"/>
    <w:rsid w:val="62A24CF3"/>
    <w:rsid w:val="62E12B22"/>
    <w:rsid w:val="630343AC"/>
    <w:rsid w:val="63562CFA"/>
    <w:rsid w:val="63FF2A3E"/>
    <w:rsid w:val="652209A0"/>
    <w:rsid w:val="6536218E"/>
    <w:rsid w:val="653D29B9"/>
    <w:rsid w:val="654D3BA0"/>
    <w:rsid w:val="661E1139"/>
    <w:rsid w:val="666753A4"/>
    <w:rsid w:val="667950F2"/>
    <w:rsid w:val="668674F6"/>
    <w:rsid w:val="66D0722A"/>
    <w:rsid w:val="67474CBB"/>
    <w:rsid w:val="67713CB6"/>
    <w:rsid w:val="67921CFF"/>
    <w:rsid w:val="67A05C0B"/>
    <w:rsid w:val="67D516D0"/>
    <w:rsid w:val="687C356D"/>
    <w:rsid w:val="68A62BDF"/>
    <w:rsid w:val="68DB2473"/>
    <w:rsid w:val="69471844"/>
    <w:rsid w:val="6951628C"/>
    <w:rsid w:val="696326B5"/>
    <w:rsid w:val="6A442FED"/>
    <w:rsid w:val="6A7A506E"/>
    <w:rsid w:val="6A9B6396"/>
    <w:rsid w:val="6AC960A8"/>
    <w:rsid w:val="6B000082"/>
    <w:rsid w:val="6B045B1E"/>
    <w:rsid w:val="6B13035C"/>
    <w:rsid w:val="6B6A2AF6"/>
    <w:rsid w:val="6B99139B"/>
    <w:rsid w:val="6B9C7B17"/>
    <w:rsid w:val="6B9D028A"/>
    <w:rsid w:val="6BB21C4A"/>
    <w:rsid w:val="6CD23F93"/>
    <w:rsid w:val="6CF32CAE"/>
    <w:rsid w:val="6CFF41FB"/>
    <w:rsid w:val="6D772FB8"/>
    <w:rsid w:val="6DB1692F"/>
    <w:rsid w:val="6E5A4430"/>
    <w:rsid w:val="6ED538E6"/>
    <w:rsid w:val="6EEF67AC"/>
    <w:rsid w:val="6F065DF4"/>
    <w:rsid w:val="6F7A3B64"/>
    <w:rsid w:val="6F9B52DE"/>
    <w:rsid w:val="7033578F"/>
    <w:rsid w:val="703B167A"/>
    <w:rsid w:val="703B7578"/>
    <w:rsid w:val="70BE3744"/>
    <w:rsid w:val="71234E09"/>
    <w:rsid w:val="713220C2"/>
    <w:rsid w:val="71657AB8"/>
    <w:rsid w:val="717E25C5"/>
    <w:rsid w:val="7189231E"/>
    <w:rsid w:val="71A87C55"/>
    <w:rsid w:val="72953029"/>
    <w:rsid w:val="72961968"/>
    <w:rsid w:val="72CD2424"/>
    <w:rsid w:val="72E004F5"/>
    <w:rsid w:val="72F028BD"/>
    <w:rsid w:val="73291A29"/>
    <w:rsid w:val="73CE0D4B"/>
    <w:rsid w:val="73F60DCF"/>
    <w:rsid w:val="74236B0A"/>
    <w:rsid w:val="74313535"/>
    <w:rsid w:val="74C44502"/>
    <w:rsid w:val="75102E20"/>
    <w:rsid w:val="75C22DBE"/>
    <w:rsid w:val="76547952"/>
    <w:rsid w:val="7655711B"/>
    <w:rsid w:val="76C43534"/>
    <w:rsid w:val="76DA57EA"/>
    <w:rsid w:val="76E47255"/>
    <w:rsid w:val="76F975AE"/>
    <w:rsid w:val="774A1F62"/>
    <w:rsid w:val="779268B3"/>
    <w:rsid w:val="779539E3"/>
    <w:rsid w:val="77FE26B8"/>
    <w:rsid w:val="78804461"/>
    <w:rsid w:val="78EB4CF3"/>
    <w:rsid w:val="791C186C"/>
    <w:rsid w:val="7979252F"/>
    <w:rsid w:val="797A7186"/>
    <w:rsid w:val="79C86157"/>
    <w:rsid w:val="79DD0AE7"/>
    <w:rsid w:val="7A16376A"/>
    <w:rsid w:val="7A2242EA"/>
    <w:rsid w:val="7A5A62C0"/>
    <w:rsid w:val="7ABF032D"/>
    <w:rsid w:val="7B205484"/>
    <w:rsid w:val="7B5F7DB1"/>
    <w:rsid w:val="7B8E64C1"/>
    <w:rsid w:val="7B997D02"/>
    <w:rsid w:val="7BA86532"/>
    <w:rsid w:val="7BBA063E"/>
    <w:rsid w:val="7BCA58BB"/>
    <w:rsid w:val="7CD513D0"/>
    <w:rsid w:val="7CF261AA"/>
    <w:rsid w:val="7D7B24FC"/>
    <w:rsid w:val="7DA11DB6"/>
    <w:rsid w:val="7DB60CEB"/>
    <w:rsid w:val="7DC261BE"/>
    <w:rsid w:val="7DD50921"/>
    <w:rsid w:val="7E1550F5"/>
    <w:rsid w:val="7E181A24"/>
    <w:rsid w:val="7E2855CF"/>
    <w:rsid w:val="7F4F68D6"/>
    <w:rsid w:val="7F5F4392"/>
    <w:rsid w:val="7F85615E"/>
    <w:rsid w:val="7F9156B3"/>
    <w:rsid w:val="7FAF5F55"/>
    <w:rsid w:val="7FEB0614"/>
    <w:rsid w:val="7FF12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D38C3"/>
    <w:rPr>
      <w:sz w:val="18"/>
      <w:szCs w:val="18"/>
    </w:rPr>
  </w:style>
  <w:style w:type="paragraph" w:styleId="a4">
    <w:name w:val="footer"/>
    <w:basedOn w:val="a"/>
    <w:link w:val="Char0"/>
    <w:uiPriority w:val="99"/>
    <w:unhideWhenUsed/>
    <w:qFormat/>
    <w:rsid w:val="000D38C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D38C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D3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D38C3"/>
    <w:rPr>
      <w:b/>
    </w:rPr>
  </w:style>
  <w:style w:type="character" w:styleId="a8">
    <w:name w:val="Hyperlink"/>
    <w:basedOn w:val="a0"/>
    <w:qFormat/>
    <w:rsid w:val="000D38C3"/>
    <w:rPr>
      <w:color w:val="0000FF"/>
      <w:u w:val="single"/>
    </w:rPr>
  </w:style>
  <w:style w:type="character" w:customStyle="1" w:styleId="Char1">
    <w:name w:val="页眉 Char"/>
    <w:basedOn w:val="a0"/>
    <w:link w:val="a5"/>
    <w:uiPriority w:val="99"/>
    <w:qFormat/>
    <w:rsid w:val="000D38C3"/>
    <w:rPr>
      <w:sz w:val="18"/>
      <w:szCs w:val="18"/>
    </w:rPr>
  </w:style>
  <w:style w:type="character" w:customStyle="1" w:styleId="Char0">
    <w:name w:val="页脚 Char"/>
    <w:basedOn w:val="a0"/>
    <w:link w:val="a4"/>
    <w:uiPriority w:val="99"/>
    <w:qFormat/>
    <w:rsid w:val="000D38C3"/>
    <w:rPr>
      <w:sz w:val="18"/>
      <w:szCs w:val="18"/>
    </w:rPr>
  </w:style>
  <w:style w:type="character" w:customStyle="1" w:styleId="Char">
    <w:name w:val="批注框文本 Char"/>
    <w:basedOn w:val="a0"/>
    <w:link w:val="a3"/>
    <w:uiPriority w:val="99"/>
    <w:semiHidden/>
    <w:qFormat/>
    <w:rsid w:val="000D38C3"/>
    <w:rPr>
      <w:sz w:val="18"/>
      <w:szCs w:val="18"/>
    </w:rPr>
  </w:style>
  <w:style w:type="paragraph" w:customStyle="1" w:styleId="p0">
    <w:name w:val="p0"/>
    <w:basedOn w:val="a"/>
    <w:qFormat/>
    <w:rsid w:val="000D38C3"/>
    <w:pPr>
      <w:widowControl/>
    </w:pPr>
    <w:rPr>
      <w:rFonts w:ascii="Times New Roman" w:eastAsia="宋体" w:hAnsi="Times New Roman" w:cs="Times New Roman"/>
      <w:kern w:val="0"/>
      <w:szCs w:val="21"/>
    </w:rPr>
  </w:style>
  <w:style w:type="character" w:customStyle="1" w:styleId="15">
    <w:name w:val="15"/>
    <w:basedOn w:val="a0"/>
    <w:qFormat/>
    <w:rsid w:val="000D38C3"/>
    <w:rPr>
      <w:rFonts w:ascii="Times New Roman" w:hAnsi="Times New Roman" w:cs="Times New Roman" w:hint="default"/>
      <w:color w:val="0000FF"/>
      <w:sz w:val="24"/>
      <w:szCs w:val="24"/>
      <w:u w:val="single"/>
    </w:rPr>
  </w:style>
  <w:style w:type="paragraph" w:styleId="a9">
    <w:name w:val="List Paragraph"/>
    <w:basedOn w:val="a"/>
    <w:uiPriority w:val="99"/>
    <w:unhideWhenUsed/>
    <w:rsid w:val="0005589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styleId="a8">
    <w:name w:val="Hyperlink"/>
    <w:basedOn w:val="a0"/>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15">
    <w:name w:val="15"/>
    <w:basedOn w:val="a0"/>
    <w:qFormat/>
    <w:rPr>
      <w:rFonts w:ascii="Times New Roman" w:hAnsi="Times New Roman" w:cs="Times New Roman" w:hint="default"/>
      <w:color w:val="0000FF"/>
      <w:sz w:val="24"/>
      <w:szCs w:val="24"/>
      <w:u w:val="single"/>
    </w:rPr>
  </w:style>
  <w:style w:type="paragraph" w:styleId="a9">
    <w:name w:val="List Paragraph"/>
    <w:basedOn w:val="a"/>
    <w:uiPriority w:val="99"/>
    <w:unhideWhenUsed/>
    <w:rsid w:val="00055895"/>
    <w:pPr>
      <w:ind w:firstLineChars="200" w:firstLine="420"/>
    </w:pPr>
  </w:style>
</w:styles>
</file>

<file path=word/webSettings.xml><?xml version="1.0" encoding="utf-8"?>
<w:webSettings xmlns:r="http://schemas.openxmlformats.org/officeDocument/2006/relationships" xmlns:w="http://schemas.openxmlformats.org/wordprocessingml/2006/main">
  <w:divs>
    <w:div w:id="157117025">
      <w:bodyDiv w:val="1"/>
      <w:marLeft w:val="0"/>
      <w:marRight w:val="0"/>
      <w:marTop w:val="0"/>
      <w:marBottom w:val="0"/>
      <w:divBdr>
        <w:top w:val="none" w:sz="0" w:space="0" w:color="auto"/>
        <w:left w:val="none" w:sz="0" w:space="0" w:color="auto"/>
        <w:bottom w:val="none" w:sz="0" w:space="0" w:color="auto"/>
        <w:right w:val="none" w:sz="0" w:space="0" w:color="auto"/>
      </w:divBdr>
      <w:divsChild>
        <w:div w:id="611401219">
          <w:marLeft w:val="0"/>
          <w:marRight w:val="0"/>
          <w:marTop w:val="0"/>
          <w:marBottom w:val="0"/>
          <w:divBdr>
            <w:top w:val="none" w:sz="0" w:space="0" w:color="auto"/>
            <w:left w:val="none" w:sz="0" w:space="0" w:color="auto"/>
            <w:bottom w:val="none" w:sz="0" w:space="0" w:color="auto"/>
            <w:right w:val="none" w:sz="0" w:space="0" w:color="auto"/>
          </w:divBdr>
          <w:divsChild>
            <w:div w:id="1720740352">
              <w:marLeft w:val="0"/>
              <w:marRight w:val="0"/>
              <w:marTop w:val="0"/>
              <w:marBottom w:val="0"/>
              <w:divBdr>
                <w:top w:val="none" w:sz="0" w:space="0" w:color="auto"/>
                <w:left w:val="none" w:sz="0" w:space="0" w:color="auto"/>
                <w:bottom w:val="none" w:sz="0" w:space="0" w:color="auto"/>
                <w:right w:val="none" w:sz="0" w:space="0" w:color="auto"/>
              </w:divBdr>
              <w:divsChild>
                <w:div w:id="1072702205">
                  <w:marLeft w:val="0"/>
                  <w:marRight w:val="0"/>
                  <w:marTop w:val="0"/>
                  <w:marBottom w:val="0"/>
                  <w:divBdr>
                    <w:top w:val="none" w:sz="0" w:space="0" w:color="auto"/>
                    <w:left w:val="none" w:sz="0" w:space="0" w:color="auto"/>
                    <w:bottom w:val="none" w:sz="0" w:space="0" w:color="auto"/>
                    <w:right w:val="none" w:sz="0" w:space="0" w:color="auto"/>
                  </w:divBdr>
                  <w:divsChild>
                    <w:div w:id="999430621">
                      <w:marLeft w:val="0"/>
                      <w:marRight w:val="0"/>
                      <w:marTop w:val="120"/>
                      <w:marBottom w:val="120"/>
                      <w:divBdr>
                        <w:top w:val="single" w:sz="4" w:space="0" w:color="EAEAEA"/>
                        <w:left w:val="single" w:sz="4" w:space="0" w:color="EAEAEA"/>
                        <w:bottom w:val="single" w:sz="4" w:space="0" w:color="EAEAEA"/>
                        <w:right w:val="single" w:sz="4" w:space="0" w:color="EAEAEA"/>
                      </w:divBdr>
                      <w:divsChild>
                        <w:div w:id="1618097547">
                          <w:marLeft w:val="0"/>
                          <w:marRight w:val="0"/>
                          <w:marTop w:val="0"/>
                          <w:marBottom w:val="0"/>
                          <w:divBdr>
                            <w:top w:val="none" w:sz="0" w:space="0" w:color="auto"/>
                            <w:left w:val="none" w:sz="0" w:space="0" w:color="auto"/>
                            <w:bottom w:val="none" w:sz="0" w:space="0" w:color="auto"/>
                            <w:right w:val="none" w:sz="0" w:space="0" w:color="auto"/>
                          </w:divBdr>
                          <w:divsChild>
                            <w:div w:id="640580829">
                              <w:marLeft w:val="0"/>
                              <w:marRight w:val="0"/>
                              <w:marTop w:val="0"/>
                              <w:marBottom w:val="0"/>
                              <w:divBdr>
                                <w:top w:val="none" w:sz="0" w:space="0" w:color="auto"/>
                                <w:left w:val="none" w:sz="0" w:space="0" w:color="auto"/>
                                <w:bottom w:val="none" w:sz="0" w:space="0" w:color="auto"/>
                                <w:right w:val="none" w:sz="0" w:space="0" w:color="auto"/>
                              </w:divBdr>
                              <w:divsChild>
                                <w:div w:id="18674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BD3FB-E894-4173-845F-EA76461E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470</Words>
  <Characters>2683</Characters>
  <Application>Microsoft Office Word</Application>
  <DocSecurity>0</DocSecurity>
  <Lines>22</Lines>
  <Paragraphs>6</Paragraphs>
  <ScaleCrop>false</ScaleCrop>
  <Company>china</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65</cp:revision>
  <dcterms:created xsi:type="dcterms:W3CDTF">2019-09-20T09:48:00Z</dcterms:created>
  <dcterms:modified xsi:type="dcterms:W3CDTF">2020-04-02T08:44:00Z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